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D70E0" w14:textId="679641BF" w:rsidR="001A5C89" w:rsidRPr="00FB0A2A" w:rsidRDefault="001A5C89" w:rsidP="004166FD">
      <w:pPr>
        <w:pStyle w:val="2"/>
        <w:spacing w:before="0" w:after="0"/>
        <w:ind w:firstLine="720"/>
        <w:jc w:val="center"/>
        <w:rPr>
          <w:rFonts w:ascii="Times New Roman" w:hAnsi="Times New Roman"/>
          <w:i w:val="0"/>
        </w:rPr>
      </w:pPr>
      <w:r w:rsidRPr="00FB0A2A">
        <w:rPr>
          <w:rFonts w:ascii="Times New Roman" w:hAnsi="Times New Roman"/>
          <w:i w:val="0"/>
          <w:iCs w:val="0"/>
        </w:rPr>
        <w:t xml:space="preserve">Техническая спецификация на </w:t>
      </w:r>
      <w:r w:rsidRPr="00FB0A2A">
        <w:rPr>
          <w:rFonts w:ascii="Times New Roman" w:hAnsi="Times New Roman"/>
          <w:i w:val="0"/>
        </w:rPr>
        <w:t>м</w:t>
      </w:r>
      <w:r w:rsidR="00D14297" w:rsidRPr="00FB0A2A">
        <w:rPr>
          <w:rFonts w:ascii="Times New Roman" w:hAnsi="Times New Roman"/>
          <w:i w:val="0"/>
        </w:rPr>
        <w:t>ультимедийный интерактивный</w:t>
      </w:r>
      <w:r w:rsidR="006114C6" w:rsidRPr="00FB0A2A">
        <w:rPr>
          <w:rFonts w:ascii="Times New Roman" w:hAnsi="Times New Roman"/>
          <w:i w:val="0"/>
        </w:rPr>
        <w:t xml:space="preserve"> обучающий </w:t>
      </w:r>
      <w:r w:rsidR="00D14297" w:rsidRPr="00FB0A2A">
        <w:rPr>
          <w:rFonts w:ascii="Times New Roman" w:hAnsi="Times New Roman"/>
          <w:i w:val="0"/>
        </w:rPr>
        <w:t xml:space="preserve"> </w:t>
      </w:r>
    </w:p>
    <w:p w14:paraId="184AA5CD" w14:textId="03EF6334" w:rsidR="00B5277B" w:rsidRPr="00FB0A2A" w:rsidRDefault="00D14297" w:rsidP="004166FD">
      <w:pPr>
        <w:pStyle w:val="2"/>
        <w:spacing w:before="0" w:after="0"/>
        <w:ind w:firstLine="720"/>
        <w:jc w:val="center"/>
        <w:rPr>
          <w:rFonts w:ascii="Times New Roman" w:hAnsi="Times New Roman"/>
          <w:i w:val="0"/>
        </w:rPr>
      </w:pPr>
      <w:r w:rsidRPr="00FB0A2A">
        <w:rPr>
          <w:rFonts w:ascii="Times New Roman" w:hAnsi="Times New Roman"/>
          <w:i w:val="0"/>
        </w:rPr>
        <w:t>программно-методический комплекс с персональным компьютером</w:t>
      </w:r>
    </w:p>
    <w:p w14:paraId="32E2B4A2" w14:textId="77777777" w:rsidR="00D14297" w:rsidRPr="00FB0A2A" w:rsidRDefault="00D14297" w:rsidP="004166FD"/>
    <w:p w14:paraId="5A176224" w14:textId="4924C304" w:rsidR="00B758FD" w:rsidRPr="00FB0A2A" w:rsidRDefault="00B86000" w:rsidP="004166FD">
      <w:pPr>
        <w:spacing w:after="120"/>
        <w:ind w:firstLine="567"/>
        <w:jc w:val="both"/>
        <w:rPr>
          <w:bCs/>
          <w:iCs/>
        </w:rPr>
      </w:pPr>
      <w:r w:rsidRPr="00FB0A2A">
        <w:t xml:space="preserve">Мультимедийный интерактивный </w:t>
      </w:r>
      <w:r w:rsidR="006114C6" w:rsidRPr="00FB0A2A">
        <w:t xml:space="preserve">обучающий </w:t>
      </w:r>
      <w:r w:rsidRPr="00FB0A2A">
        <w:t>программно</w:t>
      </w:r>
      <w:r w:rsidR="00C01703" w:rsidRPr="00FB0A2A">
        <w:t>-</w:t>
      </w:r>
      <w:r w:rsidRPr="00FB0A2A">
        <w:t xml:space="preserve">методический комплекс </w:t>
      </w:r>
      <w:r w:rsidR="00D14297" w:rsidRPr="00FB0A2A">
        <w:t xml:space="preserve">с персональным компьютером </w:t>
      </w:r>
      <w:r w:rsidR="00B758FD" w:rsidRPr="00FB0A2A">
        <w:rPr>
          <w:bCs/>
          <w:iCs/>
        </w:rPr>
        <w:t>предназначен</w:t>
      </w:r>
      <w:r w:rsidR="00B758FD" w:rsidRPr="00FB0A2A">
        <w:rPr>
          <w:b/>
          <w:i/>
        </w:rPr>
        <w:t xml:space="preserve"> </w:t>
      </w:r>
      <w:r w:rsidRPr="00FB0A2A">
        <w:t>для развития у детей дошкольного и младшего школьного возраста аналитических, логических и созидательных навыков</w:t>
      </w:r>
      <w:r w:rsidR="00B758FD" w:rsidRPr="00FB0A2A">
        <w:rPr>
          <w:b/>
          <w:i/>
        </w:rPr>
        <w:t xml:space="preserve">, </w:t>
      </w:r>
      <w:r w:rsidR="00B758FD" w:rsidRPr="00FB0A2A">
        <w:rPr>
          <w:bCs/>
          <w:iCs/>
        </w:rPr>
        <w:t>в том числе для обучения детей казахскому, русскому или английскому языкам.</w:t>
      </w:r>
    </w:p>
    <w:p w14:paraId="6FBAED32" w14:textId="73EF2787" w:rsidR="00B86000" w:rsidRPr="00FB0A2A" w:rsidRDefault="00B86000" w:rsidP="004166FD">
      <w:pPr>
        <w:pStyle w:val="3"/>
        <w:ind w:firstLine="720"/>
        <w:jc w:val="both"/>
        <w:rPr>
          <w:bCs/>
          <w:iCs/>
          <w:sz w:val="24"/>
          <w:szCs w:val="24"/>
        </w:rPr>
      </w:pPr>
      <w:r w:rsidRPr="00FB0A2A">
        <w:rPr>
          <w:bCs/>
          <w:iCs/>
          <w:sz w:val="24"/>
          <w:szCs w:val="24"/>
        </w:rPr>
        <w:t xml:space="preserve">Интерактивное программное обеспечение </w:t>
      </w:r>
      <w:r w:rsidR="00741514" w:rsidRPr="00FB0A2A">
        <w:rPr>
          <w:bCs/>
          <w:iCs/>
          <w:sz w:val="24"/>
          <w:szCs w:val="24"/>
        </w:rPr>
        <w:t xml:space="preserve">должно </w:t>
      </w:r>
      <w:r w:rsidRPr="00FB0A2A">
        <w:rPr>
          <w:bCs/>
          <w:iCs/>
          <w:sz w:val="24"/>
          <w:szCs w:val="24"/>
        </w:rPr>
        <w:t>состо</w:t>
      </w:r>
      <w:r w:rsidR="00741514" w:rsidRPr="00FB0A2A">
        <w:rPr>
          <w:bCs/>
          <w:iCs/>
          <w:sz w:val="24"/>
          <w:szCs w:val="24"/>
        </w:rPr>
        <w:t>я</w:t>
      </w:r>
      <w:r w:rsidRPr="00FB0A2A">
        <w:rPr>
          <w:bCs/>
          <w:iCs/>
          <w:sz w:val="24"/>
          <w:szCs w:val="24"/>
        </w:rPr>
        <w:t>т</w:t>
      </w:r>
      <w:r w:rsidR="00741514" w:rsidRPr="00FB0A2A">
        <w:rPr>
          <w:bCs/>
          <w:iCs/>
          <w:sz w:val="24"/>
          <w:szCs w:val="24"/>
        </w:rPr>
        <w:t>ь</w:t>
      </w:r>
      <w:r w:rsidRPr="00FB0A2A">
        <w:rPr>
          <w:bCs/>
          <w:iCs/>
          <w:sz w:val="24"/>
          <w:szCs w:val="24"/>
        </w:rPr>
        <w:t xml:space="preserve"> из </w:t>
      </w:r>
      <w:r w:rsidR="001A5C89" w:rsidRPr="00FB0A2A">
        <w:rPr>
          <w:bCs/>
          <w:iCs/>
          <w:sz w:val="24"/>
          <w:szCs w:val="24"/>
        </w:rPr>
        <w:t xml:space="preserve">не менее </w:t>
      </w:r>
      <w:r w:rsidRPr="00FB0A2A">
        <w:rPr>
          <w:bCs/>
          <w:iCs/>
          <w:sz w:val="24"/>
          <w:szCs w:val="24"/>
        </w:rPr>
        <w:t>десяти основных тематических модулей, включающий в себя задания, направленный на развитие ключевых когнитивных и коммуникативных компетенций, на поэтапное развитие интеллектуальной сферы ребенка, обеспечивающий естественный переход от конкретного к абстрактному. Помогат</w:t>
      </w:r>
      <w:r w:rsidR="00741514" w:rsidRPr="00FB0A2A">
        <w:rPr>
          <w:bCs/>
          <w:iCs/>
          <w:sz w:val="24"/>
          <w:szCs w:val="24"/>
        </w:rPr>
        <w:t>ь</w:t>
      </w:r>
      <w:r w:rsidRPr="00FB0A2A">
        <w:rPr>
          <w:bCs/>
          <w:iCs/>
          <w:sz w:val="24"/>
          <w:szCs w:val="24"/>
        </w:rPr>
        <w:t xml:space="preserve"> детям находить однозначное соответствие между абстрактными и реальными понятиями и событиями, помогат</w:t>
      </w:r>
      <w:r w:rsidR="00741514" w:rsidRPr="00FB0A2A">
        <w:rPr>
          <w:bCs/>
          <w:iCs/>
          <w:sz w:val="24"/>
          <w:szCs w:val="24"/>
        </w:rPr>
        <w:t>ь</w:t>
      </w:r>
      <w:r w:rsidRPr="00FB0A2A">
        <w:rPr>
          <w:bCs/>
          <w:iCs/>
          <w:sz w:val="24"/>
          <w:szCs w:val="24"/>
        </w:rPr>
        <w:t xml:space="preserve"> в освоении новых понятий, связанных с изучаемыми предметами, развивает речь и моторику (общую и мелкую). </w:t>
      </w:r>
    </w:p>
    <w:p w14:paraId="3A78C2BC" w14:textId="77777777" w:rsidR="006B4F7B" w:rsidRPr="00FB0A2A" w:rsidRDefault="006B4F7B" w:rsidP="004166FD">
      <w:pPr>
        <w:ind w:firstLine="567"/>
        <w:jc w:val="center"/>
        <w:rPr>
          <w:b/>
          <w:bCs/>
        </w:rPr>
      </w:pPr>
    </w:p>
    <w:p w14:paraId="172011A0" w14:textId="636E8042" w:rsidR="006B4F7B" w:rsidRPr="00FB0A2A" w:rsidRDefault="006B4F7B" w:rsidP="004166FD">
      <w:pPr>
        <w:ind w:firstLine="567"/>
        <w:jc w:val="center"/>
        <w:rPr>
          <w:b/>
          <w:bCs/>
          <w:iCs/>
        </w:rPr>
      </w:pPr>
      <w:r w:rsidRPr="00FB0A2A">
        <w:rPr>
          <w:b/>
          <w:bCs/>
        </w:rPr>
        <w:t>Обязательные функции и технические характеристики мультимедийного интерактивного</w:t>
      </w:r>
      <w:r w:rsidR="006114C6" w:rsidRPr="00FB0A2A">
        <w:rPr>
          <w:b/>
          <w:bCs/>
        </w:rPr>
        <w:t xml:space="preserve"> обучающего</w:t>
      </w:r>
      <w:r w:rsidRPr="00FB0A2A">
        <w:rPr>
          <w:b/>
          <w:bCs/>
        </w:rPr>
        <w:t xml:space="preserve"> программно-методического комплекса с персональным компьютером</w:t>
      </w:r>
    </w:p>
    <w:p w14:paraId="09234CBA" w14:textId="304ADE10" w:rsidR="00B86000" w:rsidRPr="00FB0A2A" w:rsidRDefault="00B86000" w:rsidP="004166FD">
      <w:pPr>
        <w:ind w:firstLine="567"/>
        <w:jc w:val="both"/>
        <w:rPr>
          <w:bCs/>
          <w:iCs/>
        </w:rPr>
      </w:pPr>
      <w:r w:rsidRPr="00FB0A2A">
        <w:rPr>
          <w:bCs/>
          <w:iCs/>
        </w:rPr>
        <w:t xml:space="preserve">Мультимедийный интерактивный </w:t>
      </w:r>
      <w:r w:rsidR="006114C6" w:rsidRPr="00FB0A2A">
        <w:rPr>
          <w:bCs/>
          <w:iCs/>
        </w:rPr>
        <w:t xml:space="preserve">обучающий </w:t>
      </w:r>
      <w:r w:rsidRPr="00FB0A2A">
        <w:rPr>
          <w:bCs/>
          <w:iCs/>
        </w:rPr>
        <w:t>программно-</w:t>
      </w:r>
      <w:r w:rsidR="0056731F" w:rsidRPr="00FB0A2A">
        <w:rPr>
          <w:bCs/>
          <w:iCs/>
          <w:lang w:val="kk-KZ"/>
        </w:rPr>
        <w:t>методический</w:t>
      </w:r>
      <w:r w:rsidRPr="00FB0A2A">
        <w:rPr>
          <w:bCs/>
          <w:iCs/>
        </w:rPr>
        <w:t xml:space="preserve"> комплекс </w:t>
      </w:r>
      <w:r w:rsidR="00741514" w:rsidRPr="00FB0A2A">
        <w:rPr>
          <w:bCs/>
          <w:iCs/>
        </w:rPr>
        <w:t xml:space="preserve">должен </w:t>
      </w:r>
      <w:r w:rsidRPr="00FB0A2A">
        <w:rPr>
          <w:bCs/>
          <w:iCs/>
        </w:rPr>
        <w:t>состо</w:t>
      </w:r>
      <w:r w:rsidR="00741514" w:rsidRPr="00FB0A2A">
        <w:rPr>
          <w:bCs/>
          <w:iCs/>
        </w:rPr>
        <w:t>я</w:t>
      </w:r>
      <w:r w:rsidRPr="00FB0A2A">
        <w:rPr>
          <w:bCs/>
          <w:iCs/>
        </w:rPr>
        <w:t>т</w:t>
      </w:r>
      <w:r w:rsidR="00741514" w:rsidRPr="00FB0A2A">
        <w:rPr>
          <w:bCs/>
          <w:iCs/>
        </w:rPr>
        <w:t>ь</w:t>
      </w:r>
      <w:r w:rsidRPr="00FB0A2A">
        <w:rPr>
          <w:bCs/>
          <w:iCs/>
        </w:rPr>
        <w:t xml:space="preserve"> из </w:t>
      </w:r>
      <w:r w:rsidRPr="00FB0A2A">
        <w:rPr>
          <w:b/>
          <w:iCs/>
        </w:rPr>
        <w:t>мультимедийного программного обеспечения</w:t>
      </w:r>
      <w:r w:rsidR="00B758FD" w:rsidRPr="00FB0A2A">
        <w:rPr>
          <w:b/>
          <w:iCs/>
        </w:rPr>
        <w:t>,</w:t>
      </w:r>
      <w:r w:rsidRPr="00FB0A2A">
        <w:rPr>
          <w:b/>
          <w:iCs/>
        </w:rPr>
        <w:t xml:space="preserve"> </w:t>
      </w:r>
      <w:r w:rsidR="00B758FD" w:rsidRPr="00FB0A2A">
        <w:rPr>
          <w:b/>
          <w:iCs/>
          <w:u w:val="single"/>
        </w:rPr>
        <w:t xml:space="preserve">полностью локализованного </w:t>
      </w:r>
      <w:r w:rsidRPr="00FB0A2A">
        <w:rPr>
          <w:b/>
          <w:iCs/>
          <w:u w:val="single"/>
        </w:rPr>
        <w:t>на казахском, английском и русском языках</w:t>
      </w:r>
      <w:r w:rsidRPr="00FB0A2A">
        <w:rPr>
          <w:bCs/>
          <w:iCs/>
        </w:rPr>
        <w:t>, интерактивного рабочего стола для выполнения заданий программного обеспечения, дидактических материалов.</w:t>
      </w:r>
    </w:p>
    <w:p w14:paraId="16547BDC" w14:textId="40BDA249" w:rsidR="00E77508" w:rsidRPr="00FB0A2A" w:rsidRDefault="00E77508" w:rsidP="004166FD">
      <w:pPr>
        <w:ind w:firstLine="567"/>
        <w:jc w:val="both"/>
        <w:rPr>
          <w:bCs/>
          <w:iCs/>
        </w:rPr>
      </w:pPr>
      <w:r w:rsidRPr="00FB0A2A">
        <w:rPr>
          <w:b/>
          <w:bCs/>
          <w:iCs/>
        </w:rPr>
        <w:t>Специальный интерактивный рабочий стол</w:t>
      </w:r>
      <w:r w:rsidRPr="00FB0A2A">
        <w:rPr>
          <w:bCs/>
          <w:iCs/>
        </w:rPr>
        <w:t xml:space="preserve"> </w:t>
      </w:r>
      <w:r w:rsidR="00741514" w:rsidRPr="00FB0A2A">
        <w:rPr>
          <w:bCs/>
          <w:iCs/>
        </w:rPr>
        <w:t xml:space="preserve">должен быть </w:t>
      </w:r>
      <w:r w:rsidRPr="00FB0A2A">
        <w:rPr>
          <w:bCs/>
          <w:iCs/>
        </w:rPr>
        <w:t xml:space="preserve">оснащен </w:t>
      </w:r>
      <w:r w:rsidR="002C5CC4" w:rsidRPr="00FB0A2A">
        <w:rPr>
          <w:bCs/>
          <w:iCs/>
        </w:rPr>
        <w:t xml:space="preserve">не менее </w:t>
      </w:r>
      <w:r w:rsidRPr="00FB0A2A">
        <w:rPr>
          <w:bCs/>
          <w:iCs/>
        </w:rPr>
        <w:t>двумя шестикнопочными пультами управления для групповой работы, а также пластиковыми</w:t>
      </w:r>
      <w:r w:rsidR="000F699D" w:rsidRPr="00FB0A2A">
        <w:rPr>
          <w:bCs/>
          <w:iCs/>
        </w:rPr>
        <w:t xml:space="preserve"> </w:t>
      </w:r>
      <w:r w:rsidRPr="00FB0A2A">
        <w:rPr>
          <w:bCs/>
          <w:iCs/>
        </w:rPr>
        <w:t>рабочими ковриками</w:t>
      </w:r>
      <w:r w:rsidR="000F699D" w:rsidRPr="00FB0A2A">
        <w:rPr>
          <w:bCs/>
          <w:iCs/>
        </w:rPr>
        <w:t>,</w:t>
      </w:r>
      <w:r w:rsidR="00741514" w:rsidRPr="00FB0A2A">
        <w:rPr>
          <w:bCs/>
          <w:iCs/>
        </w:rPr>
        <w:t xml:space="preserve"> которые должны</w:t>
      </w:r>
      <w:r w:rsidRPr="00FB0A2A">
        <w:rPr>
          <w:bCs/>
          <w:iCs/>
        </w:rPr>
        <w:t xml:space="preserve"> использ</w:t>
      </w:r>
      <w:r w:rsidR="00741514" w:rsidRPr="00FB0A2A">
        <w:rPr>
          <w:bCs/>
          <w:iCs/>
        </w:rPr>
        <w:t>ова</w:t>
      </w:r>
      <w:r w:rsidRPr="00FB0A2A">
        <w:rPr>
          <w:bCs/>
          <w:iCs/>
        </w:rPr>
        <w:t>т</w:t>
      </w:r>
      <w:r w:rsidR="00741514" w:rsidRPr="00FB0A2A">
        <w:rPr>
          <w:bCs/>
          <w:iCs/>
        </w:rPr>
        <w:t>ь</w:t>
      </w:r>
      <w:r w:rsidRPr="00FB0A2A">
        <w:rPr>
          <w:bCs/>
          <w:iCs/>
        </w:rPr>
        <w:t>ся в процессе выполнения множества заданий, предложенных в программном обеспечении.</w:t>
      </w:r>
    </w:p>
    <w:p w14:paraId="2A433BEF" w14:textId="77777777" w:rsidR="00B86000" w:rsidRPr="00FB0A2A" w:rsidRDefault="00B86000" w:rsidP="004166FD">
      <w:pPr>
        <w:ind w:firstLine="567"/>
        <w:jc w:val="both"/>
        <w:rPr>
          <w:b/>
          <w:bCs/>
          <w:iCs/>
        </w:rPr>
      </w:pPr>
      <w:r w:rsidRPr="00FB0A2A">
        <w:rPr>
          <w:b/>
          <w:bCs/>
          <w:iCs/>
        </w:rPr>
        <w:t>Дидактические материалы и аксессуары:</w:t>
      </w:r>
    </w:p>
    <w:p w14:paraId="705F1AC9" w14:textId="72F2EB8A" w:rsidR="00B86000" w:rsidRPr="00FB0A2A" w:rsidRDefault="00B86000" w:rsidP="004166FD">
      <w:pPr>
        <w:jc w:val="both"/>
        <w:rPr>
          <w:bCs/>
          <w:iCs/>
        </w:rPr>
      </w:pPr>
      <w:r w:rsidRPr="00FB0A2A">
        <w:rPr>
          <w:bCs/>
          <w:iCs/>
        </w:rPr>
        <w:t xml:space="preserve">- деревянные кубики, геометрические фигуры, вертикальные блоки </w:t>
      </w:r>
      <w:r w:rsidR="00741514" w:rsidRPr="00FB0A2A">
        <w:rPr>
          <w:bCs/>
          <w:iCs/>
        </w:rPr>
        <w:t xml:space="preserve">должны </w:t>
      </w:r>
      <w:r w:rsidRPr="00FB0A2A">
        <w:rPr>
          <w:bCs/>
          <w:iCs/>
        </w:rPr>
        <w:t>позволят</w:t>
      </w:r>
      <w:r w:rsidR="00741514" w:rsidRPr="00FB0A2A">
        <w:rPr>
          <w:bCs/>
          <w:iCs/>
        </w:rPr>
        <w:t>ь</w:t>
      </w:r>
      <w:r w:rsidRPr="00FB0A2A">
        <w:rPr>
          <w:bCs/>
          <w:iCs/>
        </w:rPr>
        <w:t xml:space="preserve"> детям выполнять задания с реальными физическими объектами, с которыми они знакомятся в процессе работы перед переходом к работе с программным обеспечением;</w:t>
      </w:r>
    </w:p>
    <w:p w14:paraId="0B937E7E" w14:textId="12309178" w:rsidR="00B86000" w:rsidRPr="00FB0A2A" w:rsidRDefault="00B86000" w:rsidP="004166FD">
      <w:pPr>
        <w:jc w:val="both"/>
        <w:rPr>
          <w:bCs/>
          <w:iCs/>
        </w:rPr>
      </w:pPr>
      <w:r w:rsidRPr="00FB0A2A">
        <w:rPr>
          <w:bCs/>
          <w:iCs/>
        </w:rPr>
        <w:t xml:space="preserve">- деревянные счетные рамки с </w:t>
      </w:r>
      <w:r w:rsidR="006B4F7B" w:rsidRPr="00FB0A2A">
        <w:rPr>
          <w:bCs/>
          <w:iCs/>
        </w:rPr>
        <w:t xml:space="preserve">не менее </w:t>
      </w:r>
      <w:r w:rsidRPr="00FB0A2A">
        <w:rPr>
          <w:bCs/>
          <w:iCs/>
        </w:rPr>
        <w:t>десятью отверстиями и счетным материалом используются для развития элементарных математических представлений;</w:t>
      </w:r>
    </w:p>
    <w:p w14:paraId="346869C9" w14:textId="5560D015" w:rsidR="00B86000" w:rsidRPr="00FB0A2A" w:rsidRDefault="00B86000" w:rsidP="004166FD">
      <w:pPr>
        <w:jc w:val="both"/>
        <w:rPr>
          <w:bCs/>
          <w:iCs/>
        </w:rPr>
      </w:pPr>
      <w:r w:rsidRPr="00FB0A2A">
        <w:rPr>
          <w:bCs/>
          <w:iCs/>
        </w:rPr>
        <w:t xml:space="preserve">- </w:t>
      </w:r>
      <w:proofErr w:type="spellStart"/>
      <w:r w:rsidRPr="00FB0A2A">
        <w:rPr>
          <w:bCs/>
          <w:iCs/>
        </w:rPr>
        <w:t>пазлы</w:t>
      </w:r>
      <w:proofErr w:type="spellEnd"/>
      <w:r w:rsidRPr="00FB0A2A">
        <w:rPr>
          <w:bCs/>
          <w:iCs/>
        </w:rPr>
        <w:t xml:space="preserve">: увлекательные задания с </w:t>
      </w:r>
      <w:proofErr w:type="spellStart"/>
      <w:r w:rsidRPr="00FB0A2A">
        <w:rPr>
          <w:bCs/>
          <w:iCs/>
        </w:rPr>
        <w:t>пазлами</w:t>
      </w:r>
      <w:proofErr w:type="spellEnd"/>
      <w:r w:rsidRPr="00FB0A2A">
        <w:rPr>
          <w:bCs/>
          <w:iCs/>
        </w:rPr>
        <w:t xml:space="preserve"> могут выполняться, как на полу, так и в системе</w:t>
      </w:r>
      <w:r w:rsidR="006B4F7B" w:rsidRPr="00FB0A2A">
        <w:rPr>
          <w:bCs/>
          <w:iCs/>
        </w:rPr>
        <w:t>;</w:t>
      </w:r>
      <w:r w:rsidRPr="00FB0A2A">
        <w:rPr>
          <w:bCs/>
          <w:iCs/>
        </w:rPr>
        <w:t xml:space="preserve"> </w:t>
      </w:r>
    </w:p>
    <w:p w14:paraId="24AF1ED6" w14:textId="77777777" w:rsidR="00B86000" w:rsidRPr="00FB0A2A" w:rsidRDefault="00B86000" w:rsidP="004166FD">
      <w:pPr>
        <w:jc w:val="both"/>
        <w:rPr>
          <w:bCs/>
          <w:iCs/>
        </w:rPr>
      </w:pPr>
      <w:r w:rsidRPr="00FB0A2A">
        <w:rPr>
          <w:bCs/>
          <w:iCs/>
        </w:rPr>
        <w:t>- дидактические карточки на разные темы и задания способствуют развитию памяти, логического мышления и умения классифицировать и сортировать предметы. Карточки могут использоваться по отдельности для обсуждения, игр, а также развития речи и словарного запаса ребенка.</w:t>
      </w:r>
    </w:p>
    <w:p w14:paraId="244D55EA" w14:textId="77777777" w:rsidR="00E77508" w:rsidRPr="00FB0A2A" w:rsidRDefault="00E77508" w:rsidP="004166FD">
      <w:pPr>
        <w:ind w:left="567"/>
        <w:jc w:val="both"/>
        <w:rPr>
          <w:b/>
          <w:bCs/>
          <w:iCs/>
        </w:rPr>
      </w:pPr>
      <w:r w:rsidRPr="00FB0A2A">
        <w:rPr>
          <w:b/>
          <w:bCs/>
          <w:iCs/>
        </w:rPr>
        <w:t>Пакет для преподавателя</w:t>
      </w:r>
    </w:p>
    <w:p w14:paraId="45E5BB70" w14:textId="774CB7FF" w:rsidR="00E77508" w:rsidRPr="00FB0A2A" w:rsidRDefault="00E77508" w:rsidP="004166FD">
      <w:pPr>
        <w:ind w:firstLine="567"/>
        <w:jc w:val="both"/>
        <w:rPr>
          <w:bCs/>
          <w:iCs/>
        </w:rPr>
      </w:pPr>
      <w:r w:rsidRPr="00FB0A2A">
        <w:rPr>
          <w:bCs/>
          <w:iCs/>
        </w:rPr>
        <w:t xml:space="preserve">В пакет для преподавателя </w:t>
      </w:r>
      <w:r w:rsidR="000F699D" w:rsidRPr="00FB0A2A">
        <w:rPr>
          <w:bCs/>
          <w:iCs/>
        </w:rPr>
        <w:t xml:space="preserve">должно </w:t>
      </w:r>
      <w:r w:rsidRPr="00FB0A2A">
        <w:rPr>
          <w:bCs/>
          <w:iCs/>
        </w:rPr>
        <w:t>входит</w:t>
      </w:r>
      <w:r w:rsidR="000F699D" w:rsidRPr="00FB0A2A">
        <w:rPr>
          <w:bCs/>
          <w:iCs/>
        </w:rPr>
        <w:t>ь</w:t>
      </w:r>
      <w:r w:rsidRPr="00FB0A2A">
        <w:rPr>
          <w:bCs/>
          <w:iCs/>
        </w:rPr>
        <w:t xml:space="preserve"> пособие для преподавателя с детальными планами уроков. </w:t>
      </w:r>
    </w:p>
    <w:p w14:paraId="5904D626" w14:textId="7C02E000" w:rsidR="00E77508" w:rsidRDefault="00E77508" w:rsidP="004166FD">
      <w:pPr>
        <w:ind w:firstLine="567"/>
        <w:jc w:val="center"/>
        <w:rPr>
          <w:b/>
          <w:bCs/>
          <w:iCs/>
        </w:rPr>
      </w:pPr>
      <w:r w:rsidRPr="00FB0A2A">
        <w:rPr>
          <w:b/>
          <w:bCs/>
          <w:iCs/>
        </w:rPr>
        <w:t>Минимальные требования к персональному компьютеру для мультимедийного интерактивного обучающего программно-методического комплекса:</w:t>
      </w:r>
    </w:p>
    <w:p w14:paraId="26C817D3" w14:textId="77777777" w:rsidR="00227AB5" w:rsidRPr="00DB0B1B" w:rsidRDefault="00227AB5" w:rsidP="00227AB5">
      <w:pPr>
        <w:numPr>
          <w:ilvl w:val="0"/>
          <w:numId w:val="5"/>
        </w:numPr>
        <w:spacing w:before="100" w:beforeAutospacing="1" w:after="100" w:afterAutospacing="1"/>
        <w:ind w:left="870"/>
        <w:jc w:val="both"/>
      </w:pPr>
      <w:bookmarkStart w:id="0" w:name="_GoBack"/>
      <w:r w:rsidRPr="00DB0B1B">
        <w:t>не менее четырех ядерный процессор;</w:t>
      </w:r>
    </w:p>
    <w:p w14:paraId="6546BF55" w14:textId="77777777" w:rsidR="00227AB5" w:rsidRPr="00DB0B1B" w:rsidRDefault="00227AB5" w:rsidP="00227AB5">
      <w:pPr>
        <w:numPr>
          <w:ilvl w:val="0"/>
          <w:numId w:val="5"/>
        </w:numPr>
        <w:spacing w:before="100" w:beforeAutospacing="1" w:after="100" w:afterAutospacing="1"/>
        <w:ind w:left="870"/>
        <w:jc w:val="both"/>
      </w:pPr>
      <w:r w:rsidRPr="00DB0B1B">
        <w:t>не менее 8 Гб оперативной памяти;</w:t>
      </w:r>
    </w:p>
    <w:p w14:paraId="66271D3B" w14:textId="77777777" w:rsidR="00227AB5" w:rsidRPr="00DB0B1B" w:rsidRDefault="00227AB5" w:rsidP="00227AB5">
      <w:pPr>
        <w:numPr>
          <w:ilvl w:val="0"/>
          <w:numId w:val="5"/>
        </w:numPr>
        <w:spacing w:before="100" w:beforeAutospacing="1" w:after="100" w:afterAutospacing="1"/>
        <w:ind w:left="870"/>
        <w:jc w:val="both"/>
      </w:pPr>
      <w:r w:rsidRPr="00DB0B1B">
        <w:t>не менее 10 Гб свободного пространства на жестком диске;</w:t>
      </w:r>
    </w:p>
    <w:p w14:paraId="05995C38" w14:textId="77777777" w:rsidR="00227AB5" w:rsidRPr="00DB0B1B" w:rsidRDefault="00227AB5" w:rsidP="00227AB5">
      <w:pPr>
        <w:numPr>
          <w:ilvl w:val="0"/>
          <w:numId w:val="5"/>
        </w:numPr>
        <w:spacing w:before="100" w:beforeAutospacing="1" w:after="100" w:afterAutospacing="1"/>
        <w:ind w:left="870"/>
        <w:jc w:val="both"/>
      </w:pPr>
      <w:r w:rsidRPr="00DB0B1B">
        <w:t>твердотельный накопитель SSD не менее 250 Гб;</w:t>
      </w:r>
    </w:p>
    <w:p w14:paraId="67738684" w14:textId="77777777" w:rsidR="00227AB5" w:rsidRPr="00DB0B1B" w:rsidRDefault="00227AB5" w:rsidP="00227AB5">
      <w:pPr>
        <w:numPr>
          <w:ilvl w:val="0"/>
          <w:numId w:val="5"/>
        </w:numPr>
        <w:spacing w:before="100" w:beforeAutospacing="1" w:after="100" w:afterAutospacing="1"/>
        <w:ind w:left="870"/>
        <w:jc w:val="both"/>
      </w:pPr>
      <w:r w:rsidRPr="00DB0B1B">
        <w:t>Мышка + клавиатура + колонки + сетевой фильтр + монитор не менее 20 дюймов;</w:t>
      </w:r>
    </w:p>
    <w:p w14:paraId="55FC5C4E" w14:textId="77777777" w:rsidR="00227AB5" w:rsidRPr="00DB0B1B" w:rsidRDefault="00227AB5" w:rsidP="00227AB5">
      <w:pPr>
        <w:numPr>
          <w:ilvl w:val="0"/>
          <w:numId w:val="5"/>
        </w:numPr>
        <w:spacing w:before="100" w:beforeAutospacing="1" w:after="100" w:afterAutospacing="1"/>
        <w:ind w:left="870"/>
        <w:jc w:val="both"/>
      </w:pPr>
      <w:r w:rsidRPr="00DB0B1B">
        <w:t>Операционная система не ниже «</w:t>
      </w:r>
      <w:proofErr w:type="spellStart"/>
      <w:r w:rsidRPr="00DB0B1B">
        <w:t>Windows</w:t>
      </w:r>
      <w:proofErr w:type="spellEnd"/>
      <w:r w:rsidRPr="00DB0B1B">
        <w:t xml:space="preserve"> 10»;</w:t>
      </w:r>
    </w:p>
    <w:p w14:paraId="4D6DFAD2" w14:textId="77777777" w:rsidR="00227AB5" w:rsidRPr="00DB0B1B" w:rsidRDefault="00227AB5" w:rsidP="00227AB5">
      <w:pPr>
        <w:numPr>
          <w:ilvl w:val="0"/>
          <w:numId w:val="5"/>
        </w:numPr>
        <w:spacing w:before="100" w:beforeAutospacing="1" w:after="100" w:afterAutospacing="1"/>
        <w:ind w:left="870"/>
        <w:jc w:val="both"/>
      </w:pPr>
      <w:r w:rsidRPr="00DB0B1B">
        <w:t>Встроенная звуковая карта.</w:t>
      </w:r>
    </w:p>
    <w:bookmarkEnd w:id="0"/>
    <w:p w14:paraId="15585D35" w14:textId="77777777" w:rsidR="000916C3" w:rsidRPr="00FB0A2A" w:rsidRDefault="000916C3" w:rsidP="004166FD">
      <w:pPr>
        <w:ind w:firstLine="567"/>
        <w:jc w:val="center"/>
        <w:rPr>
          <w:b/>
          <w:bCs/>
          <w:iCs/>
        </w:rPr>
      </w:pPr>
    </w:p>
    <w:p w14:paraId="26E782D4" w14:textId="33D0700A" w:rsidR="00C437A4" w:rsidRPr="00FB0A2A" w:rsidRDefault="00B86000" w:rsidP="004166FD">
      <w:pPr>
        <w:jc w:val="center"/>
        <w:rPr>
          <w:b/>
        </w:rPr>
      </w:pPr>
      <w:r w:rsidRPr="00FB0A2A">
        <w:rPr>
          <w:b/>
          <w:iCs/>
        </w:rPr>
        <w:t>Комплект</w:t>
      </w:r>
      <w:r w:rsidR="002F4230" w:rsidRPr="00FB0A2A">
        <w:rPr>
          <w:b/>
          <w:iCs/>
        </w:rPr>
        <w:t xml:space="preserve"> </w:t>
      </w:r>
      <w:r w:rsidR="002F4230" w:rsidRPr="00FB0A2A">
        <w:rPr>
          <w:b/>
        </w:rPr>
        <w:t xml:space="preserve">мультимедийного интерактивного </w:t>
      </w:r>
      <w:r w:rsidR="006114C6" w:rsidRPr="00FB0A2A">
        <w:rPr>
          <w:b/>
        </w:rPr>
        <w:t xml:space="preserve">обучающего </w:t>
      </w:r>
      <w:r w:rsidR="002F4230" w:rsidRPr="00FB0A2A">
        <w:rPr>
          <w:b/>
        </w:rPr>
        <w:t>программно-методического</w:t>
      </w:r>
    </w:p>
    <w:p w14:paraId="067CDF36" w14:textId="5B0D439B" w:rsidR="00BE4B85" w:rsidRPr="00FB0A2A" w:rsidRDefault="002F4230" w:rsidP="004166FD">
      <w:pPr>
        <w:jc w:val="center"/>
        <w:rPr>
          <w:b/>
          <w:iCs/>
        </w:rPr>
      </w:pPr>
      <w:r w:rsidRPr="00FB0A2A">
        <w:rPr>
          <w:b/>
        </w:rPr>
        <w:t xml:space="preserve"> комплекса с персональным компьютером</w:t>
      </w:r>
      <w:r w:rsidRPr="00FB0A2A">
        <w:rPr>
          <w:b/>
          <w:iCs/>
        </w:rPr>
        <w:t xml:space="preserve"> </w:t>
      </w:r>
      <w:r w:rsidR="00B86000" w:rsidRPr="00FB0A2A">
        <w:rPr>
          <w:b/>
          <w:iCs/>
        </w:rPr>
        <w:t>поставки</w:t>
      </w:r>
      <w:r w:rsidRPr="00FB0A2A">
        <w:rPr>
          <w:b/>
          <w:iCs/>
        </w:rPr>
        <w:t xml:space="preserve"> должен включать в себя</w:t>
      </w:r>
      <w:r w:rsidR="00B86000" w:rsidRPr="00FB0A2A">
        <w:rPr>
          <w:b/>
          <w:iCs/>
        </w:rPr>
        <w:t>:</w:t>
      </w:r>
    </w:p>
    <w:p w14:paraId="5E902F0C" w14:textId="13103A47" w:rsidR="00C94A3D" w:rsidRPr="00FB0A2A" w:rsidRDefault="00C94A3D" w:rsidP="004166FD">
      <w:pPr>
        <w:pStyle w:val="a4"/>
      </w:pPr>
      <w:r w:rsidRPr="00FB0A2A">
        <w:t xml:space="preserve">1. Интерактивный рабочий стол </w:t>
      </w:r>
      <w:r w:rsidR="000F699D" w:rsidRPr="00FB0A2A">
        <w:t>– не менее</w:t>
      </w:r>
      <w:r w:rsidRPr="00FB0A2A">
        <w:t xml:space="preserve"> 1 шт</w:t>
      </w:r>
      <w:r w:rsidR="00D04810" w:rsidRPr="00FB0A2A">
        <w:t>уки</w:t>
      </w:r>
      <w:r w:rsidR="002F4230" w:rsidRPr="00FB0A2A">
        <w:t>;</w:t>
      </w:r>
    </w:p>
    <w:p w14:paraId="5C69C69C" w14:textId="53E1F6F9" w:rsidR="00C94A3D" w:rsidRPr="00FB0A2A" w:rsidRDefault="00C94A3D" w:rsidP="004166FD">
      <w:pPr>
        <w:pStyle w:val="a4"/>
      </w:pPr>
      <w:r w:rsidRPr="00FB0A2A">
        <w:t>2. Интерактивное программное обеспечение</w:t>
      </w:r>
      <w:r w:rsidR="002F4230" w:rsidRPr="00FB0A2A">
        <w:t xml:space="preserve"> </w:t>
      </w:r>
      <w:r w:rsidR="00C437A4" w:rsidRPr="00FB0A2A">
        <w:rPr>
          <w:bCs/>
          <w:iCs/>
        </w:rPr>
        <w:t xml:space="preserve">полностью локализованного на казахском, английском и русском языках </w:t>
      </w:r>
      <w:r w:rsidR="002F4230" w:rsidRPr="00FB0A2A">
        <w:t>– 1 комплект;</w:t>
      </w:r>
    </w:p>
    <w:p w14:paraId="60F5340C" w14:textId="247B11AD" w:rsidR="00C94A3D" w:rsidRPr="00FB0A2A" w:rsidRDefault="00C94A3D" w:rsidP="004166FD">
      <w:pPr>
        <w:pStyle w:val="a4"/>
      </w:pPr>
      <w:r w:rsidRPr="00FB0A2A">
        <w:t xml:space="preserve">3. Деревянные кубики –  </w:t>
      </w:r>
      <w:r w:rsidR="000F699D" w:rsidRPr="00FB0A2A">
        <w:t xml:space="preserve">не менее </w:t>
      </w:r>
      <w:r w:rsidRPr="00FB0A2A">
        <w:t>18 шт</w:t>
      </w:r>
      <w:r w:rsidR="00D04810" w:rsidRPr="00FB0A2A">
        <w:t>ук</w:t>
      </w:r>
      <w:r w:rsidR="002F4230" w:rsidRPr="00FB0A2A">
        <w:t>;</w:t>
      </w:r>
    </w:p>
    <w:p w14:paraId="39DAA759" w14:textId="2061E767" w:rsidR="00C94A3D" w:rsidRPr="00FB0A2A" w:rsidRDefault="00C94A3D" w:rsidP="004166FD">
      <w:pPr>
        <w:pStyle w:val="a4"/>
      </w:pPr>
      <w:r w:rsidRPr="00FB0A2A">
        <w:t>4. Геометрические фигуры –</w:t>
      </w:r>
      <w:r w:rsidR="000F699D" w:rsidRPr="00FB0A2A">
        <w:t xml:space="preserve"> не менее</w:t>
      </w:r>
      <w:r w:rsidR="00D04810" w:rsidRPr="00FB0A2A">
        <w:t xml:space="preserve"> 48 штук</w:t>
      </w:r>
      <w:r w:rsidR="002F4230" w:rsidRPr="00FB0A2A">
        <w:t>;</w:t>
      </w:r>
    </w:p>
    <w:p w14:paraId="1452C5E5" w14:textId="66F70DD1" w:rsidR="00C94A3D" w:rsidRPr="00FB0A2A" w:rsidRDefault="00C94A3D" w:rsidP="004166FD">
      <w:pPr>
        <w:pStyle w:val="a4"/>
      </w:pPr>
      <w:r w:rsidRPr="00FB0A2A">
        <w:t xml:space="preserve">5. Блоки –  </w:t>
      </w:r>
      <w:r w:rsidR="000F699D" w:rsidRPr="00FB0A2A">
        <w:t xml:space="preserve">не менее </w:t>
      </w:r>
      <w:r w:rsidRPr="00FB0A2A">
        <w:t>27 шт</w:t>
      </w:r>
      <w:r w:rsidR="00D04810" w:rsidRPr="00FB0A2A">
        <w:t>ук</w:t>
      </w:r>
      <w:r w:rsidR="002F4230" w:rsidRPr="00FB0A2A">
        <w:t>;</w:t>
      </w:r>
    </w:p>
    <w:p w14:paraId="467E9D62" w14:textId="2ED9FBFE" w:rsidR="00C94A3D" w:rsidRPr="00FB0A2A" w:rsidRDefault="00C94A3D" w:rsidP="004166FD">
      <w:pPr>
        <w:pStyle w:val="a4"/>
      </w:pPr>
      <w:r w:rsidRPr="00FB0A2A">
        <w:t xml:space="preserve">6. Пластиковые рабочие коврики –  </w:t>
      </w:r>
      <w:r w:rsidR="000F699D" w:rsidRPr="00FB0A2A">
        <w:t xml:space="preserve">не менее </w:t>
      </w:r>
      <w:r w:rsidR="00D04810" w:rsidRPr="00FB0A2A">
        <w:t>10 штук</w:t>
      </w:r>
      <w:r w:rsidR="002F4230" w:rsidRPr="00FB0A2A">
        <w:t>;</w:t>
      </w:r>
    </w:p>
    <w:p w14:paraId="0268A57A" w14:textId="7BA51CC8" w:rsidR="00C94A3D" w:rsidRPr="00FB0A2A" w:rsidRDefault="00C94A3D" w:rsidP="004166FD">
      <w:pPr>
        <w:pStyle w:val="a4"/>
      </w:pPr>
      <w:r w:rsidRPr="00FB0A2A">
        <w:t xml:space="preserve">7. Счетные рамки –  </w:t>
      </w:r>
      <w:r w:rsidR="000F699D" w:rsidRPr="00FB0A2A">
        <w:t xml:space="preserve">не менее </w:t>
      </w:r>
      <w:r w:rsidRPr="00FB0A2A">
        <w:t>1 штук</w:t>
      </w:r>
      <w:r w:rsidR="00D04810" w:rsidRPr="00FB0A2A">
        <w:t>и</w:t>
      </w:r>
      <w:r w:rsidRPr="00FB0A2A">
        <w:t xml:space="preserve"> и </w:t>
      </w:r>
      <w:r w:rsidR="00D04810" w:rsidRPr="00FB0A2A">
        <w:t>не менее 30 фишек</w:t>
      </w:r>
      <w:r w:rsidR="002F4230" w:rsidRPr="00FB0A2A">
        <w:t>;</w:t>
      </w:r>
    </w:p>
    <w:p w14:paraId="03A0E9E1" w14:textId="084E18E0" w:rsidR="00C94A3D" w:rsidRPr="00FB0A2A" w:rsidRDefault="00C94A3D" w:rsidP="004166FD">
      <w:pPr>
        <w:pStyle w:val="a4"/>
      </w:pPr>
      <w:r w:rsidRPr="00FB0A2A">
        <w:t>8. Дидактические карточки –</w:t>
      </w:r>
      <w:r w:rsidR="000F699D" w:rsidRPr="00FB0A2A">
        <w:t xml:space="preserve"> не менее</w:t>
      </w:r>
      <w:r w:rsidR="00D04810" w:rsidRPr="00FB0A2A">
        <w:t xml:space="preserve"> 636 штук</w:t>
      </w:r>
      <w:r w:rsidR="002F4230" w:rsidRPr="00FB0A2A">
        <w:t>;</w:t>
      </w:r>
    </w:p>
    <w:p w14:paraId="4F3904D4" w14:textId="371CF25D" w:rsidR="00C94A3D" w:rsidRPr="00FB0A2A" w:rsidRDefault="00C94A3D" w:rsidP="004166FD">
      <w:pPr>
        <w:pStyle w:val="a4"/>
      </w:pPr>
      <w:r w:rsidRPr="00FB0A2A">
        <w:t xml:space="preserve">9. Картонные </w:t>
      </w:r>
      <w:proofErr w:type="spellStart"/>
      <w:r w:rsidRPr="00FB0A2A">
        <w:t>пазлы</w:t>
      </w:r>
      <w:proofErr w:type="spellEnd"/>
      <w:r w:rsidRPr="00FB0A2A">
        <w:t xml:space="preserve"> – </w:t>
      </w:r>
      <w:r w:rsidR="000F699D" w:rsidRPr="00FB0A2A">
        <w:t xml:space="preserve">не менее </w:t>
      </w:r>
      <w:r w:rsidRPr="00FB0A2A">
        <w:t>6 штук</w:t>
      </w:r>
      <w:r w:rsidR="002F4230" w:rsidRPr="00FB0A2A">
        <w:t>;</w:t>
      </w:r>
    </w:p>
    <w:p w14:paraId="597B0A4D" w14:textId="6C8A9AF8" w:rsidR="00C94A3D" w:rsidRPr="00FB0A2A" w:rsidRDefault="00C94A3D" w:rsidP="004166FD">
      <w:pPr>
        <w:pStyle w:val="a4"/>
      </w:pPr>
      <w:r w:rsidRPr="00FB0A2A">
        <w:t xml:space="preserve">10. Книга историй – </w:t>
      </w:r>
      <w:r w:rsidR="000F699D" w:rsidRPr="00FB0A2A">
        <w:t xml:space="preserve">не менее </w:t>
      </w:r>
      <w:r w:rsidRPr="00FB0A2A">
        <w:t>1 штук</w:t>
      </w:r>
      <w:r w:rsidR="00D04810" w:rsidRPr="00FB0A2A">
        <w:t>и</w:t>
      </w:r>
      <w:r w:rsidR="002F4230" w:rsidRPr="00FB0A2A">
        <w:t>;</w:t>
      </w:r>
    </w:p>
    <w:p w14:paraId="1F035993" w14:textId="1C681D59" w:rsidR="00C94A3D" w:rsidRPr="00FB0A2A" w:rsidRDefault="00C94A3D" w:rsidP="004166FD">
      <w:pPr>
        <w:pStyle w:val="a4"/>
      </w:pPr>
      <w:r w:rsidRPr="00FB0A2A">
        <w:t xml:space="preserve">11. Белые картонные </w:t>
      </w:r>
      <w:proofErr w:type="spellStart"/>
      <w:r w:rsidRPr="00FB0A2A">
        <w:t>досточки</w:t>
      </w:r>
      <w:proofErr w:type="spellEnd"/>
      <w:r w:rsidRPr="00FB0A2A">
        <w:t xml:space="preserve"> для письма –</w:t>
      </w:r>
      <w:r w:rsidR="00D04810" w:rsidRPr="00FB0A2A">
        <w:t xml:space="preserve"> не менее</w:t>
      </w:r>
      <w:r w:rsidRPr="00FB0A2A">
        <w:t xml:space="preserve"> 4 штук</w:t>
      </w:r>
      <w:r w:rsidR="002F4230" w:rsidRPr="00FB0A2A">
        <w:t>;</w:t>
      </w:r>
    </w:p>
    <w:p w14:paraId="6A394FA9" w14:textId="613A9F8B" w:rsidR="00C94A3D" w:rsidRPr="00FB0A2A" w:rsidRDefault="00C94A3D" w:rsidP="004166FD">
      <w:pPr>
        <w:pStyle w:val="a4"/>
      </w:pPr>
      <w:r w:rsidRPr="00FB0A2A">
        <w:t>12. Линейки – накладки для рабочих ковриков –</w:t>
      </w:r>
      <w:r w:rsidR="00D04810" w:rsidRPr="00FB0A2A">
        <w:t xml:space="preserve"> не менее</w:t>
      </w:r>
      <w:r w:rsidRPr="00FB0A2A">
        <w:t xml:space="preserve"> 7 штук</w:t>
      </w:r>
      <w:r w:rsidR="002F4230" w:rsidRPr="00FB0A2A">
        <w:t>;</w:t>
      </w:r>
    </w:p>
    <w:p w14:paraId="6E42EF2E" w14:textId="49C2CF88" w:rsidR="00B86000" w:rsidRPr="002C7029" w:rsidRDefault="00B86000" w:rsidP="004166FD">
      <w:pPr>
        <w:pStyle w:val="a4"/>
        <w:rPr>
          <w:b/>
          <w:bCs/>
        </w:rPr>
      </w:pPr>
      <w:r w:rsidRPr="00FB0A2A">
        <w:t xml:space="preserve">13. </w:t>
      </w:r>
      <w:r w:rsidRPr="002C7029">
        <w:rPr>
          <w:b/>
          <w:bCs/>
        </w:rPr>
        <w:t>Руководство пользователя</w:t>
      </w:r>
      <w:r w:rsidR="00811659" w:rsidRPr="002C7029">
        <w:rPr>
          <w:b/>
          <w:bCs/>
        </w:rPr>
        <w:t xml:space="preserve"> в бумажном варианте</w:t>
      </w:r>
      <w:r w:rsidRPr="002C7029">
        <w:rPr>
          <w:b/>
          <w:bCs/>
        </w:rPr>
        <w:t xml:space="preserve"> –</w:t>
      </w:r>
      <w:r w:rsidR="00D04810" w:rsidRPr="002C7029">
        <w:rPr>
          <w:b/>
          <w:bCs/>
        </w:rPr>
        <w:t xml:space="preserve"> </w:t>
      </w:r>
      <w:r w:rsidRPr="002C7029">
        <w:rPr>
          <w:b/>
          <w:bCs/>
        </w:rPr>
        <w:t>на казахском</w:t>
      </w:r>
      <w:r w:rsidR="00D04810" w:rsidRPr="002C7029">
        <w:rPr>
          <w:b/>
          <w:bCs/>
        </w:rPr>
        <w:t xml:space="preserve"> </w:t>
      </w:r>
      <w:r w:rsidR="00C437A4" w:rsidRPr="002C7029">
        <w:rPr>
          <w:b/>
          <w:bCs/>
        </w:rPr>
        <w:t xml:space="preserve">языке </w:t>
      </w:r>
      <w:r w:rsidR="00D04810" w:rsidRPr="002C7029">
        <w:rPr>
          <w:b/>
          <w:bCs/>
        </w:rPr>
        <w:t xml:space="preserve">не менее </w:t>
      </w:r>
      <w:r w:rsidR="00AF45E9" w:rsidRPr="002C7029">
        <w:rPr>
          <w:b/>
          <w:bCs/>
        </w:rPr>
        <w:t>9 шт</w:t>
      </w:r>
      <w:r w:rsidR="00C437A4" w:rsidRPr="002C7029">
        <w:rPr>
          <w:b/>
          <w:bCs/>
        </w:rPr>
        <w:t>ук</w:t>
      </w:r>
      <w:r w:rsidRPr="002C7029">
        <w:rPr>
          <w:b/>
          <w:bCs/>
        </w:rPr>
        <w:t xml:space="preserve"> и русском</w:t>
      </w:r>
      <w:r w:rsidR="00C437A4" w:rsidRPr="002C7029">
        <w:rPr>
          <w:b/>
          <w:bCs/>
        </w:rPr>
        <w:t xml:space="preserve"> языке </w:t>
      </w:r>
      <w:r w:rsidR="00D04810" w:rsidRPr="002C7029">
        <w:rPr>
          <w:b/>
          <w:bCs/>
        </w:rPr>
        <w:t xml:space="preserve">не менее </w:t>
      </w:r>
      <w:r w:rsidR="00AF45E9" w:rsidRPr="002C7029">
        <w:rPr>
          <w:b/>
          <w:bCs/>
        </w:rPr>
        <w:t>10 шт</w:t>
      </w:r>
      <w:r w:rsidR="00C437A4" w:rsidRPr="002C7029">
        <w:rPr>
          <w:b/>
          <w:bCs/>
        </w:rPr>
        <w:t>ук</w:t>
      </w:r>
      <w:r w:rsidR="002F4230" w:rsidRPr="002C7029">
        <w:rPr>
          <w:b/>
          <w:bCs/>
        </w:rPr>
        <w:t>;</w:t>
      </w:r>
    </w:p>
    <w:p w14:paraId="2266776D" w14:textId="71DFE4E7" w:rsidR="002F4230" w:rsidRPr="00FB0A2A" w:rsidRDefault="002F4230" w:rsidP="004166FD">
      <w:pPr>
        <w:pStyle w:val="a4"/>
        <w:rPr>
          <w:bCs/>
        </w:rPr>
      </w:pPr>
      <w:r w:rsidRPr="00FB0A2A">
        <w:t>14</w:t>
      </w:r>
      <w:r w:rsidRPr="00FB0A2A">
        <w:rPr>
          <w:b/>
        </w:rPr>
        <w:t xml:space="preserve">. </w:t>
      </w:r>
      <w:r w:rsidRPr="00FB0A2A">
        <w:rPr>
          <w:bCs/>
        </w:rPr>
        <w:t xml:space="preserve">Персональный компьютер – 1 комплект. </w:t>
      </w:r>
    </w:p>
    <w:p w14:paraId="355D6C21" w14:textId="77777777" w:rsidR="00C437A4" w:rsidRPr="00FB0A2A" w:rsidRDefault="00C437A4" w:rsidP="004166FD">
      <w:pPr>
        <w:pStyle w:val="a4"/>
        <w:rPr>
          <w:bCs/>
        </w:rPr>
      </w:pPr>
    </w:p>
    <w:p w14:paraId="068AA925" w14:textId="159C4826" w:rsidR="00C437A4" w:rsidRPr="00FB0A2A" w:rsidRDefault="00C437A4" w:rsidP="004166FD">
      <w:pPr>
        <w:jc w:val="center"/>
        <w:rPr>
          <w:b/>
        </w:rPr>
      </w:pPr>
      <w:r w:rsidRPr="00FB0A2A">
        <w:rPr>
          <w:b/>
        </w:rPr>
        <w:t xml:space="preserve">Требования к потенциальному поставщику мультимедийного интерактивного </w:t>
      </w:r>
      <w:r w:rsidR="006114C6" w:rsidRPr="00FB0A2A">
        <w:rPr>
          <w:b/>
        </w:rPr>
        <w:t xml:space="preserve">обучающего </w:t>
      </w:r>
      <w:r w:rsidRPr="00FB0A2A">
        <w:rPr>
          <w:b/>
        </w:rPr>
        <w:t>программно-методического комплекса с персональным компьютером</w:t>
      </w:r>
      <w:r w:rsidRPr="00FB0A2A">
        <w:rPr>
          <w:b/>
          <w:iCs/>
        </w:rPr>
        <w:t xml:space="preserve"> </w:t>
      </w:r>
    </w:p>
    <w:p w14:paraId="0B267988" w14:textId="3EA55FA6" w:rsidR="00183AEF" w:rsidRPr="00FB0A2A" w:rsidRDefault="00C437A4" w:rsidP="004166FD">
      <w:pPr>
        <w:ind w:firstLine="720"/>
        <w:jc w:val="both"/>
        <w:rPr>
          <w:rStyle w:val="s0"/>
          <w:sz w:val="24"/>
          <w:szCs w:val="24"/>
        </w:rPr>
      </w:pPr>
      <w:r w:rsidRPr="00FB0A2A">
        <w:t xml:space="preserve">Потенциальный поставщик должен в своей технической спецификации указать полную информацию о предлагаемом к поставке </w:t>
      </w:r>
      <w:r w:rsidRPr="00FB0A2A">
        <w:rPr>
          <w:b/>
        </w:rPr>
        <w:t xml:space="preserve">мультимедийном интерактивном </w:t>
      </w:r>
      <w:r w:rsidR="006114C6" w:rsidRPr="00FB0A2A">
        <w:rPr>
          <w:b/>
        </w:rPr>
        <w:t xml:space="preserve">обучающем </w:t>
      </w:r>
      <w:r w:rsidRPr="00FB0A2A">
        <w:rPr>
          <w:b/>
        </w:rPr>
        <w:t>программно-методическом комплексе с персональным компьютером</w:t>
      </w:r>
      <w:r w:rsidRPr="00FB0A2A">
        <w:t xml:space="preserve">: товарный знак, модель, технические, эксплуатационные и качественные характеристики, </w:t>
      </w:r>
      <w:r w:rsidRPr="00FB0A2A">
        <w:rPr>
          <w:rStyle w:val="s0"/>
          <w:sz w:val="24"/>
          <w:szCs w:val="24"/>
        </w:rPr>
        <w:t xml:space="preserve">наименование производителя и страны происхождения </w:t>
      </w:r>
      <w:r w:rsidRPr="00FB0A2A">
        <w:t>товара</w:t>
      </w:r>
      <w:r w:rsidRPr="00FB0A2A">
        <w:rPr>
          <w:rStyle w:val="s0"/>
          <w:sz w:val="24"/>
          <w:szCs w:val="24"/>
        </w:rPr>
        <w:t xml:space="preserve">, и иные характеристики, определяющие принадлежность приобретаемого товара отдельному потенциальному поставщику (производителю). </w:t>
      </w:r>
      <w:r w:rsidRPr="00627277">
        <w:rPr>
          <w:rStyle w:val="s0"/>
          <w:b/>
          <w:sz w:val="24"/>
          <w:szCs w:val="24"/>
          <w:u w:val="single"/>
        </w:rPr>
        <w:t>Потенциальный поставщик</w:t>
      </w:r>
      <w:r w:rsidR="00773AEB" w:rsidRPr="00627277">
        <w:rPr>
          <w:rStyle w:val="s0"/>
          <w:b/>
          <w:sz w:val="24"/>
          <w:szCs w:val="24"/>
          <w:u w:val="single"/>
        </w:rPr>
        <w:t xml:space="preserve"> </w:t>
      </w:r>
      <w:r w:rsidRPr="00627277">
        <w:rPr>
          <w:rStyle w:val="s0"/>
          <w:b/>
          <w:sz w:val="24"/>
          <w:szCs w:val="24"/>
          <w:u w:val="single"/>
        </w:rPr>
        <w:t>обязан предоставить Заказчик</w:t>
      </w:r>
      <w:r w:rsidR="00773AEB" w:rsidRPr="00627277">
        <w:rPr>
          <w:rStyle w:val="s0"/>
          <w:b/>
          <w:sz w:val="24"/>
          <w:szCs w:val="24"/>
          <w:u w:val="single"/>
        </w:rPr>
        <w:t>у</w:t>
      </w:r>
      <w:r w:rsidRPr="00627277">
        <w:rPr>
          <w:rStyle w:val="s0"/>
          <w:b/>
          <w:sz w:val="24"/>
          <w:szCs w:val="24"/>
          <w:u w:val="single"/>
        </w:rPr>
        <w:t xml:space="preserve"> оригинал или нотариально заверенную копию </w:t>
      </w:r>
      <w:r w:rsidR="00773AEB" w:rsidRPr="00627277">
        <w:rPr>
          <w:rStyle w:val="s0"/>
          <w:b/>
          <w:sz w:val="24"/>
          <w:szCs w:val="24"/>
          <w:u w:val="single"/>
        </w:rPr>
        <w:t>с</w:t>
      </w:r>
      <w:r w:rsidRPr="00627277">
        <w:rPr>
          <w:rStyle w:val="s0"/>
          <w:b/>
          <w:sz w:val="24"/>
          <w:szCs w:val="24"/>
          <w:u w:val="single"/>
        </w:rPr>
        <w:t>ертификата о происхождении товара, выданного соответствующим органом страны происхождения в установленном порядке.</w:t>
      </w:r>
      <w:r w:rsidRPr="00FB0A2A">
        <w:rPr>
          <w:rStyle w:val="s0"/>
          <w:b/>
          <w:sz w:val="24"/>
          <w:szCs w:val="24"/>
        </w:rPr>
        <w:t xml:space="preserve"> </w:t>
      </w:r>
      <w:r w:rsidRPr="00FB0A2A">
        <w:rPr>
          <w:rStyle w:val="s0"/>
          <w:sz w:val="24"/>
          <w:szCs w:val="24"/>
        </w:rPr>
        <w:t xml:space="preserve"> </w:t>
      </w:r>
    </w:p>
    <w:p w14:paraId="1087AE56" w14:textId="0B987A93" w:rsidR="00C437A4" w:rsidRPr="00FB0A2A" w:rsidRDefault="00C437A4" w:rsidP="004166FD">
      <w:pPr>
        <w:ind w:firstLine="720"/>
        <w:jc w:val="both"/>
        <w:rPr>
          <w:iCs/>
        </w:rPr>
      </w:pPr>
      <w:r w:rsidRPr="00FB0A2A">
        <w:rPr>
          <w:rStyle w:val="s0"/>
          <w:sz w:val="24"/>
          <w:szCs w:val="24"/>
        </w:rPr>
        <w:t xml:space="preserve">При поставке </w:t>
      </w:r>
      <w:r w:rsidRPr="00FB0A2A">
        <w:rPr>
          <w:bCs/>
        </w:rPr>
        <w:t xml:space="preserve">мультимедийного интерактивного </w:t>
      </w:r>
      <w:r w:rsidR="00052C1D">
        <w:rPr>
          <w:bCs/>
        </w:rPr>
        <w:t xml:space="preserve">обучающего </w:t>
      </w:r>
      <w:r w:rsidRPr="00FB0A2A">
        <w:rPr>
          <w:bCs/>
        </w:rPr>
        <w:t>программно-методического комплекса с персональным компьютером</w:t>
      </w:r>
      <w:r w:rsidRPr="00FB0A2A">
        <w:rPr>
          <w:b/>
          <w:iCs/>
        </w:rPr>
        <w:t xml:space="preserve"> </w:t>
      </w:r>
      <w:r w:rsidRPr="00FB0A2A">
        <w:rPr>
          <w:rStyle w:val="s0"/>
          <w:sz w:val="24"/>
          <w:szCs w:val="24"/>
        </w:rPr>
        <w:t xml:space="preserve">потенциальный поставщик обязан </w:t>
      </w:r>
      <w:r w:rsidR="00183AEF" w:rsidRPr="00FB0A2A">
        <w:rPr>
          <w:rStyle w:val="s0"/>
          <w:sz w:val="24"/>
          <w:szCs w:val="24"/>
        </w:rPr>
        <w:t xml:space="preserve">произвести его сборку и запуск работы с обязательной </w:t>
      </w:r>
      <w:r w:rsidRPr="00FB0A2A">
        <w:rPr>
          <w:rStyle w:val="s0"/>
          <w:sz w:val="24"/>
          <w:szCs w:val="24"/>
        </w:rPr>
        <w:t>демонстр</w:t>
      </w:r>
      <w:r w:rsidR="00183AEF" w:rsidRPr="00FB0A2A">
        <w:rPr>
          <w:rStyle w:val="s0"/>
          <w:sz w:val="24"/>
          <w:szCs w:val="24"/>
        </w:rPr>
        <w:t>ацией</w:t>
      </w:r>
      <w:r w:rsidRPr="00FB0A2A">
        <w:rPr>
          <w:rStyle w:val="s0"/>
          <w:sz w:val="24"/>
          <w:szCs w:val="24"/>
        </w:rPr>
        <w:t xml:space="preserve"> представителям Заказчика наличие </w:t>
      </w:r>
      <w:r w:rsidRPr="00FB0A2A">
        <w:t xml:space="preserve">следующих обязательных функций: </w:t>
      </w:r>
      <w:r w:rsidR="00773AEB" w:rsidRPr="00FB0A2A">
        <w:t xml:space="preserve">интерактивное программное обеспечение </w:t>
      </w:r>
      <w:r w:rsidR="00773AEB" w:rsidRPr="00FB0A2A">
        <w:rPr>
          <w:bCs/>
          <w:iCs/>
        </w:rPr>
        <w:t xml:space="preserve">полностью локализованного на казахском, английском и русском языках; </w:t>
      </w:r>
      <w:r w:rsidRPr="00FB0A2A">
        <w:t xml:space="preserve">удаленный сервисный доступ для гарантийной и </w:t>
      </w:r>
      <w:proofErr w:type="spellStart"/>
      <w:r w:rsidRPr="00FB0A2A">
        <w:t>постгарантийной</w:t>
      </w:r>
      <w:proofErr w:type="spellEnd"/>
      <w:r w:rsidRPr="00FB0A2A">
        <w:t xml:space="preserve"> диагностики, настройки, устранению неисправностей, сбоев в работе и ошибок программного обеспечения,</w:t>
      </w:r>
      <w:r w:rsidRPr="00FB0A2A">
        <w:rPr>
          <w:rStyle w:val="s0"/>
          <w:sz w:val="24"/>
          <w:szCs w:val="24"/>
        </w:rPr>
        <w:t xml:space="preserve"> а также другие функции, предусмотренные настоящей технической спецификацией. </w:t>
      </w:r>
    </w:p>
    <w:p w14:paraId="7E7A3E29" w14:textId="77777777" w:rsidR="00C437A4" w:rsidRPr="00FB0A2A" w:rsidRDefault="00C437A4" w:rsidP="004166FD">
      <w:pPr>
        <w:jc w:val="both"/>
        <w:rPr>
          <w:b/>
        </w:rPr>
      </w:pPr>
    </w:p>
    <w:p w14:paraId="7D986951" w14:textId="1F0BA7DD" w:rsidR="00C437A4" w:rsidRPr="00FB0A2A" w:rsidRDefault="00C437A4" w:rsidP="004166FD">
      <w:pPr>
        <w:jc w:val="center"/>
        <w:rPr>
          <w:b/>
        </w:rPr>
      </w:pPr>
      <w:bookmarkStart w:id="1" w:name="_Hlk78298136"/>
      <w:r w:rsidRPr="00FB0A2A">
        <w:rPr>
          <w:b/>
          <w:bCs/>
        </w:rPr>
        <w:t xml:space="preserve">Условия поставки </w:t>
      </w:r>
      <w:r w:rsidRPr="00FB0A2A">
        <w:rPr>
          <w:b/>
        </w:rPr>
        <w:t xml:space="preserve">мультимедийного интерактивного </w:t>
      </w:r>
      <w:r w:rsidR="006114C6" w:rsidRPr="00FB0A2A">
        <w:rPr>
          <w:b/>
        </w:rPr>
        <w:t>обучающего</w:t>
      </w:r>
    </w:p>
    <w:p w14:paraId="1DE9EA1E" w14:textId="0B6A06ED" w:rsidR="007108ED" w:rsidRPr="00FB0A2A" w:rsidRDefault="00C437A4" w:rsidP="004166FD">
      <w:pPr>
        <w:jc w:val="center"/>
        <w:rPr>
          <w:b/>
          <w:bCs/>
        </w:rPr>
      </w:pPr>
      <w:r w:rsidRPr="00FB0A2A">
        <w:rPr>
          <w:b/>
        </w:rPr>
        <w:t>программно-методического комплекса с персональным компьютером</w:t>
      </w:r>
      <w:r w:rsidR="007108ED" w:rsidRPr="00FB0A2A">
        <w:rPr>
          <w:b/>
          <w:bCs/>
        </w:rPr>
        <w:t>:</w:t>
      </w:r>
    </w:p>
    <w:p w14:paraId="36AD5EB9" w14:textId="2A580BCA" w:rsidR="00773AEB" w:rsidRPr="00FB0A2A" w:rsidRDefault="00773AEB" w:rsidP="004166FD">
      <w:pPr>
        <w:ind w:firstLine="720"/>
        <w:jc w:val="both"/>
      </w:pPr>
      <w:r w:rsidRPr="00FB0A2A">
        <w:t xml:space="preserve">Поставка </w:t>
      </w:r>
      <w:r w:rsidRPr="00FB0A2A">
        <w:rPr>
          <w:bCs/>
        </w:rPr>
        <w:t>мультимедийного интерактивного</w:t>
      </w:r>
      <w:r w:rsidR="00052C1D">
        <w:rPr>
          <w:bCs/>
        </w:rPr>
        <w:t xml:space="preserve"> обучающего</w:t>
      </w:r>
      <w:r w:rsidRPr="00FB0A2A">
        <w:rPr>
          <w:bCs/>
        </w:rPr>
        <w:t xml:space="preserve"> программно-методического комплекса с персональным компьютером</w:t>
      </w:r>
      <w:r w:rsidRPr="00FB0A2A">
        <w:t xml:space="preserve"> в требуемом количестве должна быть произведена в соответствии с требованиями настоящей технической спецификации по месту нахождения Заказчика - ____________________, на условиях DDP (ИНКОТЕРМС 2010), с уплатой поставщиком всех пошлин, сборов, налогов и других обязательных платежей в бюджет. </w:t>
      </w:r>
      <w:r w:rsidR="00183AEF" w:rsidRPr="00FB0A2A">
        <w:lastRenderedPageBreak/>
        <w:t>М</w:t>
      </w:r>
      <w:r w:rsidRPr="00FB0A2A">
        <w:rPr>
          <w:bCs/>
        </w:rPr>
        <w:t>ультимедийн</w:t>
      </w:r>
      <w:r w:rsidR="00183AEF" w:rsidRPr="00FB0A2A">
        <w:rPr>
          <w:bCs/>
        </w:rPr>
        <w:t>ый</w:t>
      </w:r>
      <w:r w:rsidRPr="00FB0A2A">
        <w:rPr>
          <w:bCs/>
        </w:rPr>
        <w:t xml:space="preserve"> интерактивн</w:t>
      </w:r>
      <w:r w:rsidR="00183AEF" w:rsidRPr="00FB0A2A">
        <w:rPr>
          <w:bCs/>
        </w:rPr>
        <w:t>ый</w:t>
      </w:r>
      <w:r w:rsidRPr="00FB0A2A">
        <w:rPr>
          <w:bCs/>
        </w:rPr>
        <w:t xml:space="preserve"> </w:t>
      </w:r>
      <w:r w:rsidR="00052C1D">
        <w:rPr>
          <w:bCs/>
        </w:rPr>
        <w:t xml:space="preserve">обучающий </w:t>
      </w:r>
      <w:r w:rsidRPr="00FB0A2A">
        <w:rPr>
          <w:bCs/>
        </w:rPr>
        <w:t>программно-методическ</w:t>
      </w:r>
      <w:r w:rsidR="00183AEF" w:rsidRPr="00FB0A2A">
        <w:rPr>
          <w:bCs/>
        </w:rPr>
        <w:t>ий</w:t>
      </w:r>
      <w:r w:rsidRPr="00FB0A2A">
        <w:rPr>
          <w:bCs/>
        </w:rPr>
        <w:t xml:space="preserve"> комплекс с персональным компьютером</w:t>
      </w:r>
      <w:r w:rsidRPr="00FB0A2A">
        <w:t xml:space="preserve"> долж</w:t>
      </w:r>
      <w:r w:rsidR="00183AEF" w:rsidRPr="00FB0A2A">
        <w:t>е</w:t>
      </w:r>
      <w:r w:rsidRPr="00FB0A2A">
        <w:t xml:space="preserve">н быть новым, </w:t>
      </w:r>
      <w:r w:rsidR="00183AEF" w:rsidRPr="00FB0A2A">
        <w:t xml:space="preserve">оригинального серийного производства, </w:t>
      </w:r>
      <w:r w:rsidRPr="00FB0A2A">
        <w:t xml:space="preserve">не бывшим в употреблении, ранее не являвшимися предметом поставки аналогичных государственных закупок и соответствовать </w:t>
      </w:r>
      <w:r w:rsidR="00183AEF" w:rsidRPr="00FB0A2A">
        <w:t>т</w:t>
      </w:r>
      <w:r w:rsidRPr="00FB0A2A">
        <w:t xml:space="preserve">ребованиям </w:t>
      </w:r>
      <w:r w:rsidRPr="00FB0A2A">
        <w:rPr>
          <w:rStyle w:val="a8"/>
          <w:color w:val="000000"/>
          <w:shd w:val="clear" w:color="auto" w:fill="FFFFFF"/>
        </w:rPr>
        <w:t>Закон</w:t>
      </w:r>
      <w:r w:rsidR="00183AEF" w:rsidRPr="00FB0A2A">
        <w:rPr>
          <w:rStyle w:val="a8"/>
          <w:color w:val="000000"/>
          <w:shd w:val="clear" w:color="auto" w:fill="FFFFFF"/>
        </w:rPr>
        <w:t>а</w:t>
      </w:r>
      <w:r w:rsidRPr="00FB0A2A">
        <w:rPr>
          <w:rStyle w:val="a8"/>
          <w:color w:val="000000"/>
          <w:shd w:val="clear" w:color="auto" w:fill="FFFFFF"/>
        </w:rPr>
        <w:t xml:space="preserve"> Республики Казахстан «О языках в Республике Казахстан» от 11июля 1997 года №151-1 и </w:t>
      </w:r>
      <w:r w:rsidR="00183AEF" w:rsidRPr="00FB0A2A">
        <w:rPr>
          <w:rStyle w:val="a8"/>
          <w:color w:val="000000"/>
          <w:shd w:val="clear" w:color="auto" w:fill="FFFFFF"/>
        </w:rPr>
        <w:t xml:space="preserve">государственной политике развития казахского языка в Республике Казахстан.  </w:t>
      </w:r>
    </w:p>
    <w:p w14:paraId="5C06052B" w14:textId="145008BB" w:rsidR="00B1377D" w:rsidRPr="00FB0A2A" w:rsidRDefault="00183AEF" w:rsidP="004166FD">
      <w:pPr>
        <w:pStyle w:val="a3"/>
        <w:tabs>
          <w:tab w:val="left" w:pos="284"/>
        </w:tabs>
        <w:ind w:left="0"/>
        <w:jc w:val="both"/>
      </w:pPr>
      <w:r w:rsidRPr="00FB0A2A">
        <w:tab/>
        <w:t xml:space="preserve">Поставщик обязан в день поставки </w:t>
      </w:r>
      <w:r w:rsidRPr="00FB0A2A">
        <w:rPr>
          <w:bCs/>
        </w:rPr>
        <w:t>мультимедийного интерактивного</w:t>
      </w:r>
      <w:r w:rsidR="00052C1D">
        <w:rPr>
          <w:bCs/>
        </w:rPr>
        <w:t xml:space="preserve"> </w:t>
      </w:r>
      <w:proofErr w:type="gramStart"/>
      <w:r w:rsidR="00052C1D">
        <w:rPr>
          <w:bCs/>
        </w:rPr>
        <w:t xml:space="preserve">обучающего </w:t>
      </w:r>
      <w:r w:rsidRPr="00FB0A2A">
        <w:rPr>
          <w:bCs/>
        </w:rPr>
        <w:t xml:space="preserve"> программно</w:t>
      </w:r>
      <w:proofErr w:type="gramEnd"/>
      <w:r w:rsidRPr="00FB0A2A">
        <w:rPr>
          <w:bCs/>
        </w:rPr>
        <w:t>-методического комплекса с персональным компьютером</w:t>
      </w:r>
      <w:r w:rsidRPr="00FB0A2A">
        <w:t xml:space="preserve"> провести соответствующее обучение специалиста Заказчика по работе на нём с выдачей сертификата о прохождении обучения.</w:t>
      </w:r>
    </w:p>
    <w:p w14:paraId="7741E851" w14:textId="77777777" w:rsidR="00183AEF" w:rsidRPr="00FB0A2A" w:rsidRDefault="00183AEF" w:rsidP="004166FD">
      <w:pPr>
        <w:jc w:val="both"/>
        <w:rPr>
          <w:b/>
          <w:bCs/>
        </w:rPr>
      </w:pPr>
    </w:p>
    <w:p w14:paraId="4E2A1226" w14:textId="58BD7517" w:rsidR="00183AEF" w:rsidRPr="00FB0A2A" w:rsidRDefault="00183AEF" w:rsidP="004166FD">
      <w:pPr>
        <w:jc w:val="center"/>
      </w:pPr>
      <w:r w:rsidRPr="00FB0A2A">
        <w:rPr>
          <w:b/>
          <w:bCs/>
        </w:rPr>
        <w:t>Обеспечение гарантии качества</w:t>
      </w:r>
    </w:p>
    <w:p w14:paraId="3F070862" w14:textId="325246D7" w:rsidR="00183AEF" w:rsidRPr="00FB0A2A" w:rsidRDefault="00183AEF" w:rsidP="004166FD">
      <w:pPr>
        <w:tabs>
          <w:tab w:val="num" w:pos="4785"/>
        </w:tabs>
        <w:autoSpaceDE w:val="0"/>
        <w:autoSpaceDN w:val="0"/>
        <w:adjustRightInd w:val="0"/>
        <w:ind w:firstLine="709"/>
        <w:jc w:val="both"/>
        <w:rPr>
          <w:bCs/>
          <w:iCs/>
        </w:rPr>
      </w:pPr>
      <w:r w:rsidRPr="00FB0A2A">
        <w:rPr>
          <w:bCs/>
          <w:iCs/>
        </w:rPr>
        <w:t>В обеспечение гарантии качества потенциальный поставщик должен: производить бесплатный гарантийный ремонт поставленн</w:t>
      </w:r>
      <w:r w:rsidR="005F51E9" w:rsidRPr="00FB0A2A">
        <w:rPr>
          <w:bCs/>
          <w:iCs/>
        </w:rPr>
        <w:t>ого</w:t>
      </w:r>
      <w:r w:rsidRPr="00FB0A2A">
        <w:rPr>
          <w:bCs/>
          <w:iCs/>
        </w:rPr>
        <w:t xml:space="preserve"> </w:t>
      </w:r>
      <w:r w:rsidR="005F51E9" w:rsidRPr="00FB0A2A">
        <w:rPr>
          <w:bCs/>
        </w:rPr>
        <w:t>мультимедийного интерактивного</w:t>
      </w:r>
      <w:r w:rsidR="00052C1D">
        <w:rPr>
          <w:bCs/>
        </w:rPr>
        <w:t xml:space="preserve"> обучающего</w:t>
      </w:r>
      <w:r w:rsidR="005F51E9" w:rsidRPr="00FB0A2A">
        <w:rPr>
          <w:bCs/>
        </w:rPr>
        <w:t xml:space="preserve"> программно-методического комплекса с персональным компьютером</w:t>
      </w:r>
      <w:r w:rsidR="005F51E9" w:rsidRPr="00FB0A2A">
        <w:rPr>
          <w:b/>
          <w:iCs/>
        </w:rPr>
        <w:t xml:space="preserve"> </w:t>
      </w:r>
      <w:r w:rsidRPr="00FB0A2A">
        <w:rPr>
          <w:bCs/>
          <w:iCs/>
        </w:rPr>
        <w:t xml:space="preserve">в течение </w:t>
      </w:r>
      <w:r w:rsidR="005F51E9" w:rsidRPr="00FB0A2A">
        <w:rPr>
          <w:bCs/>
          <w:iCs/>
        </w:rPr>
        <w:t>12 месяцев</w:t>
      </w:r>
      <w:r w:rsidRPr="00FB0A2A">
        <w:rPr>
          <w:bCs/>
          <w:iCs/>
        </w:rPr>
        <w:t xml:space="preserve"> со дня поставки</w:t>
      </w:r>
      <w:r w:rsidR="007279F4" w:rsidRPr="00FB0A2A">
        <w:rPr>
          <w:bCs/>
          <w:iCs/>
        </w:rPr>
        <w:t xml:space="preserve"> и подписан</w:t>
      </w:r>
      <w:r w:rsidR="00A21AA1" w:rsidRPr="00FB0A2A">
        <w:rPr>
          <w:bCs/>
          <w:iCs/>
        </w:rPr>
        <w:t>и</w:t>
      </w:r>
      <w:r w:rsidR="007279F4" w:rsidRPr="00FB0A2A">
        <w:rPr>
          <w:bCs/>
          <w:iCs/>
        </w:rPr>
        <w:t>я акта приема-передачи</w:t>
      </w:r>
      <w:r w:rsidRPr="00FB0A2A">
        <w:rPr>
          <w:bCs/>
          <w:iCs/>
        </w:rPr>
        <w:t xml:space="preserve">; обеспечить </w:t>
      </w:r>
      <w:r w:rsidR="007279F4" w:rsidRPr="00FB0A2A">
        <w:rPr>
          <w:bCs/>
          <w:iCs/>
        </w:rPr>
        <w:t>его</w:t>
      </w:r>
      <w:r w:rsidRPr="00FB0A2A">
        <w:rPr>
          <w:bCs/>
          <w:iCs/>
        </w:rPr>
        <w:t xml:space="preserve"> </w:t>
      </w:r>
      <w:proofErr w:type="spellStart"/>
      <w:r w:rsidRPr="00FB0A2A">
        <w:rPr>
          <w:bCs/>
          <w:iCs/>
        </w:rPr>
        <w:t>постгарантийное</w:t>
      </w:r>
      <w:proofErr w:type="spellEnd"/>
      <w:r w:rsidRPr="00FB0A2A">
        <w:rPr>
          <w:bCs/>
          <w:iCs/>
        </w:rPr>
        <w:t xml:space="preserve"> сервисное и техническое обслуживания за счет потребителя. Для обеспечения гарантии качества к обслуживанию (ремонту) </w:t>
      </w:r>
      <w:r w:rsidR="007279F4" w:rsidRPr="00FB0A2A">
        <w:rPr>
          <w:bCs/>
        </w:rPr>
        <w:t xml:space="preserve">мультимедийного интерактивного </w:t>
      </w:r>
      <w:r w:rsidR="00DD3C8F">
        <w:rPr>
          <w:bCs/>
        </w:rPr>
        <w:t xml:space="preserve">обучающего </w:t>
      </w:r>
      <w:r w:rsidR="007279F4" w:rsidRPr="00FB0A2A">
        <w:rPr>
          <w:bCs/>
        </w:rPr>
        <w:t>программно-методического комплекса с персональным компьютером</w:t>
      </w:r>
      <w:r w:rsidR="007279F4" w:rsidRPr="00FB0A2A">
        <w:rPr>
          <w:b/>
          <w:iCs/>
        </w:rPr>
        <w:t xml:space="preserve"> </w:t>
      </w:r>
      <w:r w:rsidRPr="00FB0A2A">
        <w:rPr>
          <w:bCs/>
          <w:iCs/>
        </w:rPr>
        <w:t xml:space="preserve"> потенциальный поставщик должен подтвердить наличие сервис-центра, оснащенного оборудованием и инструментарием для сервисного обслуживания и гарантийного </w:t>
      </w:r>
      <w:r w:rsidR="007279F4" w:rsidRPr="00FB0A2A">
        <w:rPr>
          <w:bCs/>
          <w:iCs/>
        </w:rPr>
        <w:t xml:space="preserve">его </w:t>
      </w:r>
      <w:r w:rsidRPr="00FB0A2A">
        <w:rPr>
          <w:bCs/>
          <w:iCs/>
        </w:rPr>
        <w:t xml:space="preserve">ремонта и возможность осуществления </w:t>
      </w:r>
      <w:r w:rsidRPr="00FB0A2A">
        <w:t xml:space="preserve">удаленного сервисного обслуживания, гарантийной и </w:t>
      </w:r>
      <w:proofErr w:type="spellStart"/>
      <w:r w:rsidRPr="00FB0A2A">
        <w:t>постгарантийной</w:t>
      </w:r>
      <w:proofErr w:type="spellEnd"/>
      <w:r w:rsidRPr="00FB0A2A">
        <w:t xml:space="preserve"> диагностики и настройки, устранение неисправностей, сбоев в работе и ошибок программного обеспечения </w:t>
      </w:r>
      <w:r w:rsidR="007279F4" w:rsidRPr="00FB0A2A">
        <w:rPr>
          <w:bCs/>
        </w:rPr>
        <w:t>мультимедийного интерактивного программно-методического комплекса с персональным компьютером</w:t>
      </w:r>
      <w:r w:rsidRPr="00FB0A2A">
        <w:rPr>
          <w:bCs/>
          <w:iCs/>
        </w:rPr>
        <w:t>; технических работников по сервисному и техническому обслуживанию.</w:t>
      </w:r>
    </w:p>
    <w:p w14:paraId="67BED342" w14:textId="59646DAC" w:rsidR="007279F4" w:rsidRPr="00FB0A2A" w:rsidRDefault="00183AEF" w:rsidP="004166FD">
      <w:pPr>
        <w:jc w:val="both"/>
        <w:rPr>
          <w:bCs/>
          <w:iCs/>
        </w:rPr>
      </w:pPr>
      <w:r w:rsidRPr="00FB0A2A">
        <w:rPr>
          <w:b/>
        </w:rPr>
        <w:t>Год выпуска</w:t>
      </w:r>
      <w:r w:rsidRPr="00FB0A2A">
        <w:rPr>
          <w:bCs/>
        </w:rPr>
        <w:t xml:space="preserve"> </w:t>
      </w:r>
      <w:r w:rsidR="007279F4" w:rsidRPr="00FB0A2A">
        <w:rPr>
          <w:bCs/>
        </w:rPr>
        <w:t xml:space="preserve">мультимедийного интерактивного </w:t>
      </w:r>
      <w:r w:rsidR="00DD3C8F">
        <w:rPr>
          <w:bCs/>
        </w:rPr>
        <w:t xml:space="preserve">обучающего </w:t>
      </w:r>
      <w:r w:rsidR="007279F4" w:rsidRPr="00FB0A2A">
        <w:rPr>
          <w:bCs/>
        </w:rPr>
        <w:t>программно-методического комплекса с персональным компьютером</w:t>
      </w:r>
      <w:r w:rsidR="007279F4" w:rsidRPr="00FB0A2A">
        <w:rPr>
          <w:bCs/>
          <w:iCs/>
        </w:rPr>
        <w:t xml:space="preserve"> не ранее </w:t>
      </w:r>
      <w:r w:rsidR="00BC2A98">
        <w:rPr>
          <w:bCs/>
          <w:iCs/>
        </w:rPr>
        <w:t>202</w:t>
      </w:r>
      <w:r w:rsidR="00223992">
        <w:rPr>
          <w:bCs/>
          <w:iCs/>
        </w:rPr>
        <w:t>4-2025</w:t>
      </w:r>
      <w:r w:rsidR="007279F4" w:rsidRPr="00FB0A2A">
        <w:rPr>
          <w:bCs/>
          <w:iCs/>
        </w:rPr>
        <w:t xml:space="preserve"> года.</w:t>
      </w:r>
    </w:p>
    <w:bookmarkEnd w:id="1"/>
    <w:p w14:paraId="5EC92C3C" w14:textId="1B2046BD" w:rsidR="00C01703" w:rsidRPr="00FB0A2A" w:rsidRDefault="00CC70D4" w:rsidP="004166FD">
      <w:pPr>
        <w:tabs>
          <w:tab w:val="left" w:pos="284"/>
        </w:tabs>
        <w:jc w:val="both"/>
        <w:rPr>
          <w:bCs/>
        </w:rPr>
      </w:pPr>
      <w:r w:rsidRPr="00FB0A2A">
        <w:rPr>
          <w:b/>
        </w:rPr>
        <w:t>Срок поставки</w:t>
      </w:r>
      <w:r w:rsidR="007279F4" w:rsidRPr="00FB0A2A">
        <w:rPr>
          <w:bCs/>
        </w:rPr>
        <w:t xml:space="preserve"> мультимедийного интерактивного </w:t>
      </w:r>
      <w:r w:rsidR="00DD3C8F">
        <w:rPr>
          <w:bCs/>
        </w:rPr>
        <w:t xml:space="preserve">обучающего </w:t>
      </w:r>
      <w:r w:rsidR="007279F4" w:rsidRPr="00FB0A2A">
        <w:rPr>
          <w:bCs/>
        </w:rPr>
        <w:t>программно-методического комплекса с персональным компьютером</w:t>
      </w:r>
      <w:r w:rsidRPr="00FB0A2A">
        <w:rPr>
          <w:bCs/>
        </w:rPr>
        <w:t xml:space="preserve">: в течении 60 </w:t>
      </w:r>
      <w:r w:rsidR="00CD0C91" w:rsidRPr="00FB0A2A">
        <w:rPr>
          <w:bCs/>
          <w:lang w:val="kk-KZ"/>
        </w:rPr>
        <w:t>рабочих</w:t>
      </w:r>
      <w:r w:rsidRPr="00FB0A2A">
        <w:rPr>
          <w:bCs/>
        </w:rPr>
        <w:t xml:space="preserve"> дней.</w:t>
      </w:r>
    </w:p>
    <w:p w14:paraId="4EB45900" w14:textId="458B3FAF" w:rsidR="001B28FF" w:rsidRPr="00FB0A2A" w:rsidRDefault="001B28FF" w:rsidP="004166FD">
      <w:pPr>
        <w:tabs>
          <w:tab w:val="left" w:pos="284"/>
        </w:tabs>
      </w:pPr>
    </w:p>
    <w:p w14:paraId="7A7A37AB" w14:textId="6191E212" w:rsidR="00CD6503" w:rsidRPr="00FB0A2A" w:rsidRDefault="00CD6503" w:rsidP="00CD6503">
      <w:pPr>
        <w:rPr>
          <w:b/>
        </w:rPr>
      </w:pPr>
      <w:r>
        <w:t>При поставке М</w:t>
      </w:r>
      <w:r w:rsidRPr="00FB0A2A">
        <w:rPr>
          <w:b/>
        </w:rPr>
        <w:t>ультимедийного интерактивного обучающего</w:t>
      </w:r>
    </w:p>
    <w:p w14:paraId="4DBD34EC" w14:textId="3DB6A211" w:rsidR="00380975" w:rsidRPr="00FB0A2A" w:rsidRDefault="00CD6503" w:rsidP="00CD6503">
      <w:r w:rsidRPr="00FB0A2A">
        <w:rPr>
          <w:b/>
        </w:rPr>
        <w:t>программно-методического комплекса с персональным компьютером</w:t>
      </w:r>
    </w:p>
    <w:p w14:paraId="146FF43E" w14:textId="7E122F7C" w:rsidR="00D14297" w:rsidRDefault="00CD6503" w:rsidP="004166FD">
      <w:pPr>
        <w:rPr>
          <w:b/>
        </w:rPr>
      </w:pPr>
      <w:r>
        <w:rPr>
          <w:b/>
        </w:rPr>
        <w:t>предоставить:</w:t>
      </w:r>
    </w:p>
    <w:p w14:paraId="1AB4B48A" w14:textId="1C5D423C" w:rsidR="00CD6503" w:rsidRDefault="00CD6503" w:rsidP="004166FD">
      <w:pPr>
        <w:rPr>
          <w:b/>
        </w:rPr>
      </w:pPr>
      <w:r>
        <w:rPr>
          <w:b/>
        </w:rPr>
        <w:t>1.</w:t>
      </w:r>
      <w:r w:rsidR="00C20B7B">
        <w:rPr>
          <w:b/>
        </w:rPr>
        <w:t xml:space="preserve"> </w:t>
      </w:r>
      <w:r>
        <w:rPr>
          <w:b/>
        </w:rPr>
        <w:t>Паспорт с индивидуальным серийным номером.</w:t>
      </w:r>
    </w:p>
    <w:p w14:paraId="1DBD0F01" w14:textId="40C2CA38" w:rsidR="00CD6503" w:rsidRPr="00FB0A2A" w:rsidRDefault="00CD6503" w:rsidP="004166FD">
      <w:pPr>
        <w:rPr>
          <w:b/>
        </w:rPr>
      </w:pPr>
      <w:r>
        <w:rPr>
          <w:b/>
        </w:rPr>
        <w:t>2.</w:t>
      </w:r>
      <w:r w:rsidR="00C20B7B">
        <w:rPr>
          <w:b/>
        </w:rPr>
        <w:t xml:space="preserve"> </w:t>
      </w:r>
      <w:r>
        <w:rPr>
          <w:b/>
        </w:rPr>
        <w:t>Сертификат происхождения</w:t>
      </w:r>
    </w:p>
    <w:p w14:paraId="4FF573CB" w14:textId="16681654" w:rsidR="00A21AA1" w:rsidRPr="00FB0A2A" w:rsidRDefault="00A21AA1" w:rsidP="004166FD">
      <w:pPr>
        <w:rPr>
          <w:b/>
        </w:rPr>
      </w:pPr>
    </w:p>
    <w:p w14:paraId="322D575A" w14:textId="107CF270" w:rsidR="00A21AA1" w:rsidRPr="00FB0A2A" w:rsidRDefault="00A21AA1" w:rsidP="004166FD">
      <w:pPr>
        <w:rPr>
          <w:b/>
        </w:rPr>
      </w:pPr>
    </w:p>
    <w:p w14:paraId="246D64E4" w14:textId="13C44D22" w:rsidR="00A21AA1" w:rsidRPr="00FB0A2A" w:rsidRDefault="00A21AA1" w:rsidP="004166FD">
      <w:pPr>
        <w:rPr>
          <w:b/>
        </w:rPr>
      </w:pPr>
    </w:p>
    <w:p w14:paraId="6CCFBDB5" w14:textId="78ADB6F8" w:rsidR="00A21AA1" w:rsidRPr="00FB0A2A" w:rsidRDefault="00A21AA1" w:rsidP="004166FD">
      <w:pPr>
        <w:rPr>
          <w:b/>
        </w:rPr>
      </w:pPr>
    </w:p>
    <w:p w14:paraId="3B514FCA" w14:textId="396ED06D" w:rsidR="00A21AA1" w:rsidRPr="00FB0A2A" w:rsidRDefault="00A21AA1" w:rsidP="004166FD">
      <w:pPr>
        <w:rPr>
          <w:b/>
        </w:rPr>
      </w:pPr>
    </w:p>
    <w:p w14:paraId="6B3EA97B" w14:textId="5DF8C340" w:rsidR="00A21AA1" w:rsidRPr="00FB0A2A" w:rsidRDefault="00A21AA1" w:rsidP="004166FD">
      <w:pPr>
        <w:rPr>
          <w:b/>
        </w:rPr>
      </w:pPr>
    </w:p>
    <w:p w14:paraId="2B6759EC" w14:textId="36F18D40" w:rsidR="00A21AA1" w:rsidRPr="00FB0A2A" w:rsidRDefault="00A21AA1" w:rsidP="004166FD">
      <w:pPr>
        <w:rPr>
          <w:b/>
        </w:rPr>
      </w:pPr>
    </w:p>
    <w:p w14:paraId="6BC493E8" w14:textId="6F6B2C4E" w:rsidR="00A21AA1" w:rsidRPr="00FB0A2A" w:rsidRDefault="00A21AA1" w:rsidP="004166FD">
      <w:pPr>
        <w:rPr>
          <w:b/>
        </w:rPr>
      </w:pPr>
    </w:p>
    <w:p w14:paraId="0FE4C274" w14:textId="77777777" w:rsidR="00426E9A" w:rsidRPr="009D5B03" w:rsidRDefault="00426E9A" w:rsidP="00426E9A">
      <w:pPr>
        <w:pStyle w:val="a4"/>
        <w:jc w:val="center"/>
        <w:rPr>
          <w:b/>
        </w:rPr>
      </w:pPr>
      <w:bookmarkStart w:id="2" w:name="_Hlk100749118"/>
      <w:proofErr w:type="spellStart"/>
      <w:r w:rsidRPr="009D5B03">
        <w:rPr>
          <w:b/>
        </w:rPr>
        <w:t>Дербес</w:t>
      </w:r>
      <w:proofErr w:type="spellEnd"/>
      <w:r w:rsidRPr="009D5B03">
        <w:rPr>
          <w:b/>
        </w:rPr>
        <w:t xml:space="preserve"> </w:t>
      </w:r>
      <w:proofErr w:type="spellStart"/>
      <w:r w:rsidRPr="009D5B03">
        <w:rPr>
          <w:b/>
        </w:rPr>
        <w:t>компьютері</w:t>
      </w:r>
      <w:proofErr w:type="spellEnd"/>
      <w:r w:rsidRPr="009D5B03">
        <w:rPr>
          <w:b/>
        </w:rPr>
        <w:t xml:space="preserve"> бар </w:t>
      </w:r>
      <w:proofErr w:type="spellStart"/>
      <w:r w:rsidRPr="009D5B03">
        <w:rPr>
          <w:b/>
        </w:rPr>
        <w:t>мультимедиялық</w:t>
      </w:r>
      <w:proofErr w:type="spellEnd"/>
      <w:r w:rsidRPr="009D5B03">
        <w:rPr>
          <w:b/>
        </w:rPr>
        <w:t xml:space="preserve"> </w:t>
      </w:r>
      <w:proofErr w:type="spellStart"/>
      <w:proofErr w:type="gramStart"/>
      <w:r w:rsidRPr="009D5B03">
        <w:rPr>
          <w:b/>
        </w:rPr>
        <w:t>интербелсенді</w:t>
      </w:r>
      <w:proofErr w:type="spellEnd"/>
      <w:r w:rsidRPr="009D5B03">
        <w:rPr>
          <w:b/>
        </w:rPr>
        <w:t xml:space="preserve">  </w:t>
      </w:r>
      <w:proofErr w:type="spellStart"/>
      <w:r w:rsidRPr="009D5B03">
        <w:rPr>
          <w:b/>
        </w:rPr>
        <w:t>оқыту</w:t>
      </w:r>
      <w:proofErr w:type="spellEnd"/>
      <w:proofErr w:type="gramEnd"/>
      <w:r w:rsidRPr="009D5B03">
        <w:rPr>
          <w:b/>
        </w:rPr>
        <w:t xml:space="preserve"> </w:t>
      </w:r>
      <w:r w:rsidRPr="009D5B03">
        <w:rPr>
          <w:b/>
          <w:lang w:val="kk-KZ"/>
        </w:rPr>
        <w:t>бағдарламалық</w:t>
      </w:r>
      <w:r w:rsidRPr="009D5B03">
        <w:rPr>
          <w:b/>
        </w:rPr>
        <w:t>-</w:t>
      </w:r>
      <w:proofErr w:type="spellStart"/>
      <w:r w:rsidRPr="009D5B03">
        <w:rPr>
          <w:b/>
        </w:rPr>
        <w:t>әдістемелік</w:t>
      </w:r>
      <w:proofErr w:type="spellEnd"/>
      <w:r w:rsidRPr="009D5B03">
        <w:rPr>
          <w:b/>
        </w:rPr>
        <w:t xml:space="preserve"> </w:t>
      </w:r>
      <w:proofErr w:type="spellStart"/>
      <w:r w:rsidRPr="009D5B03">
        <w:rPr>
          <w:b/>
        </w:rPr>
        <w:t>кешенге</w:t>
      </w:r>
      <w:proofErr w:type="spellEnd"/>
      <w:r w:rsidRPr="009D5B03">
        <w:rPr>
          <w:b/>
        </w:rPr>
        <w:t xml:space="preserve"> </w:t>
      </w:r>
      <w:proofErr w:type="spellStart"/>
      <w:r w:rsidRPr="009D5B03">
        <w:rPr>
          <w:b/>
        </w:rPr>
        <w:t>техникалық</w:t>
      </w:r>
      <w:proofErr w:type="spellEnd"/>
      <w:r w:rsidRPr="009D5B03">
        <w:rPr>
          <w:b/>
        </w:rPr>
        <w:t xml:space="preserve"> </w:t>
      </w:r>
      <w:proofErr w:type="spellStart"/>
      <w:r w:rsidRPr="009D5B03">
        <w:rPr>
          <w:b/>
        </w:rPr>
        <w:t>сипаттама</w:t>
      </w:r>
      <w:proofErr w:type="spellEnd"/>
    </w:p>
    <w:p w14:paraId="56048B32" w14:textId="77777777" w:rsidR="00426E9A" w:rsidRPr="009D5B03" w:rsidRDefault="00426E9A" w:rsidP="00426E9A">
      <w:pPr>
        <w:pStyle w:val="a4"/>
        <w:jc w:val="center"/>
        <w:rPr>
          <w:b/>
          <w:lang w:val="kk-KZ"/>
        </w:rPr>
      </w:pPr>
    </w:p>
    <w:bookmarkEnd w:id="2"/>
    <w:p w14:paraId="075CD9B4" w14:textId="77777777" w:rsidR="00426E9A" w:rsidRDefault="00426E9A" w:rsidP="00426E9A">
      <w:pPr>
        <w:pStyle w:val="a4"/>
        <w:jc w:val="both"/>
        <w:rPr>
          <w:lang w:val="kk-KZ"/>
        </w:rPr>
      </w:pPr>
      <w:r w:rsidRPr="009D5B03">
        <w:rPr>
          <w:lang w:val="kk-KZ"/>
        </w:rPr>
        <w:t xml:space="preserve">                Дербес компьютері бар мультимедиялық интербелсенді оқыту бағдарламалық-әдістемелік кешен  мектепке дейінгі және кіші мектеп жасындағы балаларда аналитикалық, логикалық және шығармашылық дағдыларды дамытуға, сондай-ақ  балаларға қазақ, орыс немесе ағылшын тілдерін оқытуға арналған.  </w:t>
      </w:r>
    </w:p>
    <w:p w14:paraId="10188E62" w14:textId="77777777" w:rsidR="00426E9A" w:rsidRPr="009D5B03" w:rsidRDefault="00426E9A" w:rsidP="00426E9A">
      <w:pPr>
        <w:pStyle w:val="a4"/>
        <w:jc w:val="both"/>
        <w:rPr>
          <w:lang w:val="kk-KZ"/>
        </w:rPr>
      </w:pPr>
      <w:r>
        <w:rPr>
          <w:lang w:val="kk-KZ"/>
        </w:rPr>
        <w:t xml:space="preserve">           </w:t>
      </w:r>
      <w:r w:rsidRPr="009D5B03">
        <w:rPr>
          <w:lang w:val="kk-KZ"/>
        </w:rPr>
        <w:t xml:space="preserve">Интербелсенді бағдарламалық қамтамасыз ету  кем дегенде негізгі он тақырыптық модульдерден тұруы  тиіс, оған негізгі когнитивтік  және  коммуникативтік  құзыреттілікті дамытуға,   баланың  зерделік   аясын біртіндеп  жетілдіруге бағытталған тапсырмалар  кіреді. Балаларға дерексіз   және шынайы түсініктер  мен оқиғалар арасыннан бірегей  сәйкестікті  табуға, өтілетін пәндерге  байланысты жаңа  түсініктерді игеруге көмектеседі,  сөйлеу тілін   және  қимыл-қозғалысын  дамытады. </w:t>
      </w:r>
    </w:p>
    <w:p w14:paraId="64DF86CC" w14:textId="77777777" w:rsidR="00426E9A" w:rsidRPr="009D5B03" w:rsidRDefault="00426E9A" w:rsidP="00426E9A">
      <w:pPr>
        <w:pStyle w:val="a4"/>
        <w:jc w:val="center"/>
        <w:rPr>
          <w:b/>
          <w:lang w:val="kk-KZ"/>
        </w:rPr>
      </w:pPr>
      <w:r w:rsidRPr="009D5B03">
        <w:rPr>
          <w:b/>
          <w:lang w:val="kk-KZ"/>
        </w:rPr>
        <w:t>Дербес компьютері бар мультимедиялық интербелсенді  оқыту бағдарламалық-әдістемелік кешеннің  міндетті  функциялары мен техникалық сипаттамасы</w:t>
      </w:r>
    </w:p>
    <w:p w14:paraId="6E43258F" w14:textId="77777777" w:rsidR="00426E9A" w:rsidRPr="009D5B03" w:rsidRDefault="00426E9A" w:rsidP="00426E9A">
      <w:pPr>
        <w:pStyle w:val="a4"/>
        <w:rPr>
          <w:lang w:val="kk-KZ"/>
        </w:rPr>
      </w:pPr>
    </w:p>
    <w:p w14:paraId="2104DCE8" w14:textId="77777777" w:rsidR="00426E9A" w:rsidRPr="009D5B03" w:rsidRDefault="00426E9A" w:rsidP="00426E9A">
      <w:pPr>
        <w:pStyle w:val="a4"/>
        <w:jc w:val="both"/>
        <w:rPr>
          <w:rFonts w:eastAsia="Calibri"/>
          <w:lang w:val="kk-KZ"/>
        </w:rPr>
      </w:pPr>
      <w:r w:rsidRPr="009D5B03">
        <w:rPr>
          <w:rFonts w:eastAsia="Calibri"/>
          <w:lang w:val="kk-KZ"/>
        </w:rPr>
        <w:t xml:space="preserve">            Мультимедиялық интербелсенді оқыту бағдарламалық-әдістемелік кешен толығымен </w:t>
      </w:r>
      <w:r w:rsidRPr="009D5B03">
        <w:rPr>
          <w:rFonts w:eastAsia="Calibri"/>
          <w:b/>
          <w:u w:val="single"/>
          <w:lang w:val="kk-KZ"/>
        </w:rPr>
        <w:t>қазақ, ағылшын және орыс тілдерінде локализацияланған</w:t>
      </w:r>
      <w:r w:rsidRPr="009D5B03">
        <w:rPr>
          <w:rFonts w:eastAsia="Calibri"/>
          <w:lang w:val="kk-KZ"/>
        </w:rPr>
        <w:t xml:space="preserve"> </w:t>
      </w:r>
      <w:r w:rsidRPr="009D5B03">
        <w:rPr>
          <w:rFonts w:eastAsia="Calibri"/>
          <w:b/>
          <w:lang w:val="kk-KZ"/>
        </w:rPr>
        <w:t>мультимедиялық бағдарламалық қамтамасыз етуден,</w:t>
      </w:r>
      <w:r w:rsidRPr="009D5B03">
        <w:rPr>
          <w:rFonts w:eastAsia="Calibri"/>
          <w:lang w:val="kk-KZ"/>
        </w:rPr>
        <w:t xml:space="preserve"> бағдарламалық қамтамасыз ету тапсырмаларын орындауға арналған интербелсенді жұмыс үстелінен, дидактикалық материалдардан тұруы тиіс.</w:t>
      </w:r>
    </w:p>
    <w:p w14:paraId="529B70CB" w14:textId="77777777" w:rsidR="00426E9A" w:rsidRPr="009D5B03" w:rsidRDefault="00426E9A" w:rsidP="00426E9A">
      <w:pPr>
        <w:pStyle w:val="a4"/>
        <w:ind w:firstLine="720"/>
        <w:jc w:val="both"/>
        <w:rPr>
          <w:lang w:val="kk-KZ"/>
        </w:rPr>
      </w:pPr>
      <w:r w:rsidRPr="009D5B03">
        <w:rPr>
          <w:b/>
          <w:lang w:val="kk-KZ"/>
        </w:rPr>
        <w:t>Арнайы интербелсенді   жұмыс  үстелі</w:t>
      </w:r>
      <w:r w:rsidRPr="009D5B03">
        <w:rPr>
          <w:lang w:val="kk-KZ"/>
        </w:rPr>
        <w:t xml:space="preserve">  топтық  жұмыс  жасауға  арналған  кем дегенде алты  батырмалы екі басқару  пультімен,  сонымен  қатар пластик  жұмыс  кілемшелерімен  жабдықталуы  керек. Пластик жұмыс  кілемшелері  бағдарлама       ұсынған көптеген  тапсырмаларды  орындау  барысында  қолданылулары  керек.  </w:t>
      </w:r>
    </w:p>
    <w:p w14:paraId="304304A6" w14:textId="77777777" w:rsidR="00426E9A" w:rsidRPr="00C83416" w:rsidRDefault="00426E9A" w:rsidP="00426E9A">
      <w:pPr>
        <w:pStyle w:val="a4"/>
        <w:ind w:firstLine="720"/>
        <w:rPr>
          <w:b/>
        </w:rPr>
      </w:pPr>
      <w:r w:rsidRPr="00FC6464">
        <w:rPr>
          <w:iCs/>
          <w:lang w:val="kk-KZ"/>
        </w:rPr>
        <w:t xml:space="preserve"> </w:t>
      </w:r>
      <w:proofErr w:type="spellStart"/>
      <w:proofErr w:type="gramStart"/>
      <w:r w:rsidRPr="00C83416">
        <w:rPr>
          <w:b/>
        </w:rPr>
        <w:t>Дидакти</w:t>
      </w:r>
      <w:proofErr w:type="spellEnd"/>
      <w:r w:rsidRPr="00C83416">
        <w:rPr>
          <w:b/>
          <w:lang w:val="kk-KZ"/>
        </w:rPr>
        <w:t xml:space="preserve">калық </w:t>
      </w:r>
      <w:r w:rsidRPr="00C83416">
        <w:rPr>
          <w:b/>
        </w:rPr>
        <w:t xml:space="preserve"> материал</w:t>
      </w:r>
      <w:r w:rsidRPr="00C83416">
        <w:rPr>
          <w:b/>
          <w:lang w:val="kk-KZ"/>
        </w:rPr>
        <w:t>дар</w:t>
      </w:r>
      <w:proofErr w:type="gramEnd"/>
      <w:r w:rsidRPr="00C83416">
        <w:rPr>
          <w:b/>
        </w:rPr>
        <w:t xml:space="preserve"> </w:t>
      </w:r>
      <w:r w:rsidRPr="00C83416">
        <w:rPr>
          <w:b/>
          <w:lang w:val="kk-KZ"/>
        </w:rPr>
        <w:t>және  керек-жарақтары</w:t>
      </w:r>
      <w:r w:rsidRPr="00C83416">
        <w:rPr>
          <w:b/>
        </w:rPr>
        <w:t>:</w:t>
      </w:r>
    </w:p>
    <w:p w14:paraId="1616132C" w14:textId="77777777" w:rsidR="00426E9A" w:rsidRPr="009D5B03" w:rsidRDefault="00426E9A" w:rsidP="00426E9A">
      <w:pPr>
        <w:pStyle w:val="a4"/>
        <w:ind w:firstLine="720"/>
        <w:jc w:val="both"/>
      </w:pPr>
      <w:r w:rsidRPr="009D5B03">
        <w:t xml:space="preserve">- </w:t>
      </w:r>
      <w:r w:rsidRPr="009D5B03">
        <w:rPr>
          <w:rFonts w:eastAsia="Calibri"/>
          <w:color w:val="000000"/>
          <w:lang w:val="kk-KZ"/>
        </w:rPr>
        <w:t>ағаш</w:t>
      </w:r>
      <w:r w:rsidRPr="009D5B03">
        <w:rPr>
          <w:rFonts w:eastAsia="Calibri"/>
          <w:color w:val="000000"/>
        </w:rPr>
        <w:t xml:space="preserve"> </w:t>
      </w:r>
      <w:r w:rsidRPr="009D5B03">
        <w:rPr>
          <w:rFonts w:eastAsia="Calibri"/>
          <w:color w:val="000000"/>
          <w:lang w:val="kk-KZ"/>
        </w:rPr>
        <w:t>текшелер</w:t>
      </w:r>
      <w:r w:rsidRPr="009D5B03">
        <w:rPr>
          <w:rFonts w:eastAsia="Calibri"/>
          <w:color w:val="000000"/>
        </w:rPr>
        <w:t xml:space="preserve">, </w:t>
      </w:r>
      <w:r w:rsidRPr="009D5B03">
        <w:rPr>
          <w:rFonts w:eastAsia="Calibri"/>
          <w:color w:val="000000"/>
          <w:lang w:val="kk-KZ"/>
        </w:rPr>
        <w:t>геометриялық фигуралар, тік тіреуіштер (</w:t>
      </w:r>
      <w:r w:rsidRPr="009D5B03">
        <w:rPr>
          <w:rFonts w:eastAsia="Calibri"/>
          <w:color w:val="000000"/>
        </w:rPr>
        <w:t>блок</w:t>
      </w:r>
      <w:r w:rsidRPr="009D5B03">
        <w:rPr>
          <w:rFonts w:eastAsia="Calibri"/>
          <w:color w:val="000000"/>
          <w:lang w:val="kk-KZ"/>
        </w:rPr>
        <w:t xml:space="preserve">тар) </w:t>
      </w:r>
      <w:proofErr w:type="gramStart"/>
      <w:r w:rsidRPr="009D5B03">
        <w:rPr>
          <w:rFonts w:eastAsia="Calibri"/>
          <w:color w:val="000000"/>
          <w:lang w:val="kk-KZ"/>
        </w:rPr>
        <w:t>балаларға  шынайы</w:t>
      </w:r>
      <w:proofErr w:type="gramEnd"/>
      <w:r w:rsidRPr="009D5B03">
        <w:rPr>
          <w:rFonts w:eastAsia="Calibri"/>
          <w:color w:val="000000"/>
          <w:lang w:val="kk-KZ"/>
        </w:rPr>
        <w:t xml:space="preserve">  нысандармен  тапсырмалар  орындауға  мүмкіндіктер беруі  тиіс, балалар бұлармен бағдарламалық  қамтамасыз  етумен   жұмыс  жасауға көшу    үдерісінде  танысады</w:t>
      </w:r>
      <w:r w:rsidRPr="009D5B03">
        <w:t>;</w:t>
      </w:r>
    </w:p>
    <w:p w14:paraId="67EA41AB" w14:textId="77777777" w:rsidR="00426E9A" w:rsidRPr="009D5B03" w:rsidRDefault="00426E9A" w:rsidP="00426E9A">
      <w:pPr>
        <w:pStyle w:val="a4"/>
        <w:ind w:firstLine="720"/>
        <w:jc w:val="both"/>
      </w:pPr>
      <w:r w:rsidRPr="009D5B03">
        <w:t xml:space="preserve">- </w:t>
      </w:r>
      <w:r w:rsidRPr="009D5B03">
        <w:rPr>
          <w:lang w:val="kk-KZ"/>
        </w:rPr>
        <w:t xml:space="preserve">кем дегенде он ойығы бар </w:t>
      </w:r>
      <w:proofErr w:type="gramStart"/>
      <w:r w:rsidRPr="009D5B03">
        <w:rPr>
          <w:lang w:val="kk-KZ"/>
        </w:rPr>
        <w:t>ағаштан  жасалған</w:t>
      </w:r>
      <w:proofErr w:type="gramEnd"/>
      <w:r w:rsidRPr="009D5B03">
        <w:rPr>
          <w:lang w:val="kk-KZ"/>
        </w:rPr>
        <w:t xml:space="preserve">  есептеу  жақтаулары  және</w:t>
      </w:r>
      <w:r w:rsidRPr="009D5B03">
        <w:t xml:space="preserve"> </w:t>
      </w:r>
      <w:r w:rsidRPr="009D5B03">
        <w:rPr>
          <w:lang w:val="kk-KZ"/>
        </w:rPr>
        <w:t>есептеу</w:t>
      </w:r>
      <w:r w:rsidRPr="009D5B03">
        <w:t xml:space="preserve"> материал</w:t>
      </w:r>
      <w:r w:rsidRPr="009D5B03">
        <w:rPr>
          <w:lang w:val="kk-KZ"/>
        </w:rPr>
        <w:t>дары қарапайым математикалық ұғымдарды  қалыптастыру  үшін қолданылулары  тиіс</w:t>
      </w:r>
      <w:r>
        <w:t>;</w:t>
      </w:r>
    </w:p>
    <w:p w14:paraId="20E6304A" w14:textId="77777777" w:rsidR="00426E9A" w:rsidRPr="009D5B03" w:rsidRDefault="00426E9A" w:rsidP="00426E9A">
      <w:pPr>
        <w:pStyle w:val="a4"/>
        <w:ind w:firstLine="720"/>
        <w:jc w:val="both"/>
      </w:pPr>
      <w:r w:rsidRPr="009D5B03">
        <w:t xml:space="preserve">- </w:t>
      </w:r>
      <w:proofErr w:type="gramStart"/>
      <w:r w:rsidRPr="009D5B03">
        <w:rPr>
          <w:lang w:val="kk-KZ"/>
        </w:rPr>
        <w:t>түрлі  тақырыптар</w:t>
      </w:r>
      <w:proofErr w:type="gramEnd"/>
      <w:r w:rsidRPr="009D5B03">
        <w:rPr>
          <w:lang w:val="kk-KZ"/>
        </w:rPr>
        <w:t xml:space="preserve">  мен тапсырмаларға арналған </w:t>
      </w:r>
      <w:proofErr w:type="spellStart"/>
      <w:r w:rsidRPr="009D5B03">
        <w:t>дидакти</w:t>
      </w:r>
      <w:proofErr w:type="spellEnd"/>
      <w:r w:rsidRPr="009D5B03">
        <w:rPr>
          <w:lang w:val="kk-KZ"/>
        </w:rPr>
        <w:t xml:space="preserve">калық </w:t>
      </w:r>
      <w:r w:rsidRPr="009D5B03">
        <w:t xml:space="preserve"> </w:t>
      </w:r>
      <w:proofErr w:type="spellStart"/>
      <w:r w:rsidRPr="009D5B03">
        <w:t>карточк</w:t>
      </w:r>
      <w:proofErr w:type="spellEnd"/>
      <w:r w:rsidRPr="009D5B03">
        <w:rPr>
          <w:lang w:val="kk-KZ"/>
        </w:rPr>
        <w:t>алар</w:t>
      </w:r>
      <w:r w:rsidRPr="009D5B03">
        <w:t xml:space="preserve"> </w:t>
      </w:r>
      <w:r w:rsidRPr="009D5B03">
        <w:rPr>
          <w:lang w:val="kk-KZ"/>
        </w:rPr>
        <w:t>жадты  дамытуға, қисынды ойлауды және заттарды жіктеу  мен  сұрыптауды жетілдіруге  ықпал  етуі  тиіс</w:t>
      </w:r>
      <w:r w:rsidRPr="009D5B03">
        <w:t xml:space="preserve">. </w:t>
      </w:r>
    </w:p>
    <w:p w14:paraId="7374351F" w14:textId="77777777" w:rsidR="00426E9A" w:rsidRPr="009D5B03" w:rsidRDefault="00426E9A" w:rsidP="00426E9A">
      <w:pPr>
        <w:pStyle w:val="a4"/>
        <w:rPr>
          <w:lang w:val="kk-KZ"/>
        </w:rPr>
      </w:pPr>
      <w:r w:rsidRPr="009D5B03">
        <w:rPr>
          <w:lang w:val="kk-KZ"/>
        </w:rPr>
        <w:t xml:space="preserve">         </w:t>
      </w:r>
    </w:p>
    <w:p w14:paraId="4C26DA7A" w14:textId="77777777" w:rsidR="00426E9A" w:rsidRPr="00C83416" w:rsidRDefault="00426E9A" w:rsidP="00426E9A">
      <w:pPr>
        <w:pStyle w:val="a4"/>
        <w:jc w:val="center"/>
        <w:rPr>
          <w:b/>
          <w:lang w:val="kk-KZ"/>
        </w:rPr>
      </w:pPr>
      <w:r w:rsidRPr="00C83416">
        <w:rPr>
          <w:b/>
          <w:lang w:val="kk-KZ"/>
        </w:rPr>
        <w:t xml:space="preserve">Мультимедиялық </w:t>
      </w:r>
      <w:r w:rsidRPr="00C83416">
        <w:rPr>
          <w:b/>
          <w:color w:val="000000"/>
          <w:lang w:val="kk-KZ"/>
        </w:rPr>
        <w:t xml:space="preserve">интербелсенді оқыту </w:t>
      </w:r>
      <w:r w:rsidRPr="00C83416">
        <w:rPr>
          <w:b/>
          <w:lang w:val="kk-KZ"/>
        </w:rPr>
        <w:t xml:space="preserve"> бағдарламалық-әдістемелік кешенге  арналған дербес компьютерге  деген  ең  төменгі талаптар:</w:t>
      </w:r>
    </w:p>
    <w:p w14:paraId="099849AC" w14:textId="77777777" w:rsidR="00426E9A" w:rsidRPr="009D5B03" w:rsidRDefault="00426E9A" w:rsidP="00426E9A">
      <w:pPr>
        <w:pStyle w:val="a4"/>
        <w:rPr>
          <w:lang w:val="kk-KZ"/>
        </w:rPr>
      </w:pPr>
    </w:p>
    <w:p w14:paraId="324F0CAC" w14:textId="77777777" w:rsidR="00426E9A" w:rsidRPr="009D5B03" w:rsidRDefault="00426E9A" w:rsidP="00426E9A">
      <w:pPr>
        <w:pStyle w:val="a4"/>
        <w:ind w:firstLine="720"/>
        <w:rPr>
          <w:lang w:val="kk-KZ"/>
        </w:rPr>
      </w:pPr>
      <w:r w:rsidRPr="009D5B03">
        <w:rPr>
          <w:lang w:val="kk-KZ"/>
        </w:rPr>
        <w:t>- кем дегенде екі ядерлі  процессор Intel 2,6 ГГц;</w:t>
      </w:r>
    </w:p>
    <w:p w14:paraId="1DA5FD60" w14:textId="77777777" w:rsidR="00426E9A" w:rsidRPr="009D5B03" w:rsidRDefault="00426E9A" w:rsidP="00426E9A">
      <w:pPr>
        <w:pStyle w:val="a4"/>
        <w:ind w:firstLine="720"/>
        <w:rPr>
          <w:lang w:val="kk-KZ"/>
        </w:rPr>
      </w:pPr>
      <w:r w:rsidRPr="009D5B03">
        <w:rPr>
          <w:lang w:val="kk-KZ"/>
        </w:rPr>
        <w:t xml:space="preserve">- кем  дегенде 4 Гб жедел  жад;  </w:t>
      </w:r>
    </w:p>
    <w:p w14:paraId="03F60C05" w14:textId="5404FAE2" w:rsidR="00426E9A" w:rsidRPr="009D5B03" w:rsidRDefault="00426E9A" w:rsidP="00426E9A">
      <w:pPr>
        <w:pStyle w:val="a4"/>
        <w:ind w:firstLine="720"/>
        <w:rPr>
          <w:lang w:val="kk-KZ"/>
        </w:rPr>
      </w:pPr>
      <w:r w:rsidRPr="009D5B03">
        <w:rPr>
          <w:lang w:val="kk-KZ"/>
        </w:rPr>
        <w:t xml:space="preserve">- бос  орыны кем  дегенде </w:t>
      </w:r>
      <w:r w:rsidR="000916C3">
        <w:rPr>
          <w:lang w:val="kk-KZ"/>
        </w:rPr>
        <w:t>10</w:t>
      </w:r>
      <w:r w:rsidRPr="009D5B03">
        <w:rPr>
          <w:lang w:val="kk-KZ"/>
        </w:rPr>
        <w:t xml:space="preserve"> Гб болатын қатты  диск; </w:t>
      </w:r>
    </w:p>
    <w:p w14:paraId="1137BB84" w14:textId="77777777" w:rsidR="00426E9A" w:rsidRPr="005E6D07" w:rsidRDefault="00426E9A" w:rsidP="00426E9A">
      <w:pPr>
        <w:pStyle w:val="a4"/>
        <w:ind w:firstLine="720"/>
        <w:rPr>
          <w:iCs/>
          <w:lang w:val="kk-KZ"/>
        </w:rPr>
      </w:pPr>
      <w:r w:rsidRPr="009D5B03">
        <w:rPr>
          <w:lang w:val="kk-KZ"/>
        </w:rPr>
        <w:t>-</w:t>
      </w:r>
      <w:r w:rsidRPr="005E6D07">
        <w:rPr>
          <w:iCs/>
          <w:lang w:val="kk-KZ"/>
        </w:rPr>
        <w:t xml:space="preserve"> 120 Гб кем емес қатты күйдегі SSD;</w:t>
      </w:r>
    </w:p>
    <w:p w14:paraId="22216410" w14:textId="77777777" w:rsidR="00426E9A" w:rsidRPr="009D5B03" w:rsidRDefault="00426E9A" w:rsidP="00426E9A">
      <w:pPr>
        <w:pStyle w:val="a4"/>
        <w:ind w:firstLine="720"/>
        <w:rPr>
          <w:lang w:val="kk-KZ"/>
        </w:rPr>
      </w:pPr>
      <w:r w:rsidRPr="009D5B03">
        <w:rPr>
          <w:lang w:val="kk-KZ"/>
        </w:rPr>
        <w:t>- тінтуір + пернетақта +   колонкалар   + желілік  сүзгіш +   20 дюймнен кем болмайтын монитор;</w:t>
      </w:r>
    </w:p>
    <w:p w14:paraId="76087A9F" w14:textId="77777777" w:rsidR="00426E9A" w:rsidRPr="009D5B03" w:rsidRDefault="00426E9A" w:rsidP="00426E9A">
      <w:pPr>
        <w:pStyle w:val="a4"/>
        <w:ind w:firstLine="720"/>
        <w:rPr>
          <w:lang w:val="kk-KZ"/>
        </w:rPr>
      </w:pPr>
      <w:r w:rsidRPr="009D5B03">
        <w:rPr>
          <w:lang w:val="kk-KZ"/>
        </w:rPr>
        <w:t>- «Windows 10» төмен болмайтын операциялық жүйе;</w:t>
      </w:r>
    </w:p>
    <w:p w14:paraId="3E552A89" w14:textId="77777777" w:rsidR="00426E9A" w:rsidRPr="00223992" w:rsidRDefault="00426E9A" w:rsidP="00426E9A">
      <w:pPr>
        <w:pStyle w:val="a4"/>
        <w:ind w:firstLine="720"/>
        <w:rPr>
          <w:lang w:val="kk-KZ"/>
        </w:rPr>
      </w:pPr>
      <w:r>
        <w:rPr>
          <w:lang w:val="kk-KZ"/>
        </w:rPr>
        <w:t xml:space="preserve"> </w:t>
      </w:r>
      <w:r w:rsidRPr="00223992">
        <w:rPr>
          <w:lang w:val="kk-KZ"/>
        </w:rPr>
        <w:t xml:space="preserve">- </w:t>
      </w:r>
      <w:r w:rsidRPr="009D5B03">
        <w:rPr>
          <w:lang w:val="kk-KZ"/>
        </w:rPr>
        <w:t xml:space="preserve">дыбыстық </w:t>
      </w:r>
      <w:r w:rsidRPr="00223992">
        <w:rPr>
          <w:lang w:val="kk-KZ"/>
        </w:rPr>
        <w:t xml:space="preserve"> карта;</w:t>
      </w:r>
    </w:p>
    <w:p w14:paraId="10C6F224" w14:textId="77777777" w:rsidR="00426E9A" w:rsidRPr="00223992" w:rsidRDefault="00426E9A" w:rsidP="00426E9A">
      <w:pPr>
        <w:pStyle w:val="a4"/>
        <w:jc w:val="center"/>
        <w:rPr>
          <w:b/>
          <w:lang w:val="kk-KZ"/>
        </w:rPr>
      </w:pPr>
    </w:p>
    <w:p w14:paraId="3B440DCB" w14:textId="77777777" w:rsidR="00426E9A" w:rsidRPr="005E6D07" w:rsidRDefault="00426E9A" w:rsidP="00426E9A">
      <w:pPr>
        <w:pStyle w:val="a4"/>
        <w:jc w:val="center"/>
        <w:rPr>
          <w:b/>
          <w:lang w:val="kk-KZ"/>
        </w:rPr>
      </w:pPr>
      <w:r w:rsidRPr="005E6D07">
        <w:rPr>
          <w:b/>
          <w:lang w:val="kk-KZ"/>
        </w:rPr>
        <w:t xml:space="preserve">Дербес компьютері бар мультимедиялық </w:t>
      </w:r>
      <w:r w:rsidRPr="005E6D07">
        <w:rPr>
          <w:b/>
          <w:color w:val="000000"/>
          <w:lang w:val="kk-KZ"/>
        </w:rPr>
        <w:t>интербелсенді</w:t>
      </w:r>
      <w:r w:rsidRPr="005E6D07">
        <w:rPr>
          <w:b/>
          <w:lang w:val="kk-KZ"/>
        </w:rPr>
        <w:t xml:space="preserve"> оқыту бағдарламалық-әдістемелік  кешеннің жеткізу жиынтығында болуы тиіс:</w:t>
      </w:r>
    </w:p>
    <w:p w14:paraId="3CD1FFDC" w14:textId="77777777" w:rsidR="00426E9A" w:rsidRPr="009D5B03" w:rsidRDefault="00426E9A" w:rsidP="00426E9A">
      <w:pPr>
        <w:pStyle w:val="a4"/>
        <w:rPr>
          <w:lang w:val="kk-KZ"/>
        </w:rPr>
      </w:pPr>
    </w:p>
    <w:p w14:paraId="5F516FF7" w14:textId="77777777" w:rsidR="00426E9A" w:rsidRPr="009D5B03" w:rsidRDefault="00426E9A" w:rsidP="00426E9A">
      <w:pPr>
        <w:pStyle w:val="a4"/>
      </w:pPr>
      <w:r w:rsidRPr="009D5B03">
        <w:t>1. И</w:t>
      </w:r>
      <w:r w:rsidRPr="009D5B03">
        <w:rPr>
          <w:color w:val="000000"/>
          <w:lang w:val="kk-KZ"/>
        </w:rPr>
        <w:t>нтербелсенді</w:t>
      </w:r>
      <w:r w:rsidRPr="009D5B03">
        <w:t xml:space="preserve"> </w:t>
      </w:r>
      <w:proofErr w:type="gramStart"/>
      <w:r w:rsidRPr="009D5B03">
        <w:rPr>
          <w:lang w:val="kk-KZ"/>
        </w:rPr>
        <w:t>жұмыс  үстелі</w:t>
      </w:r>
      <w:proofErr w:type="gramEnd"/>
      <w:r w:rsidRPr="009D5B03">
        <w:t xml:space="preserve"> –</w:t>
      </w:r>
      <w:r w:rsidRPr="009D5B03">
        <w:rPr>
          <w:lang w:val="kk-KZ"/>
        </w:rPr>
        <w:t xml:space="preserve"> кем дегенде</w:t>
      </w:r>
      <w:r w:rsidRPr="009D5B03">
        <w:t xml:space="preserve"> 1 </w:t>
      </w:r>
      <w:r w:rsidRPr="009D5B03">
        <w:rPr>
          <w:lang w:val="kk-KZ"/>
        </w:rPr>
        <w:t>дана</w:t>
      </w:r>
      <w:r w:rsidRPr="009D5B03">
        <w:t>.</w:t>
      </w:r>
    </w:p>
    <w:p w14:paraId="524136CA" w14:textId="77777777" w:rsidR="00426E9A" w:rsidRPr="009D5B03" w:rsidRDefault="00426E9A" w:rsidP="00426E9A">
      <w:pPr>
        <w:pStyle w:val="a4"/>
      </w:pPr>
      <w:r w:rsidRPr="009D5B03">
        <w:t xml:space="preserve">2. </w:t>
      </w:r>
      <w:r w:rsidRPr="009D5B03">
        <w:rPr>
          <w:lang w:val="kk-KZ"/>
        </w:rPr>
        <w:t>Қ</w:t>
      </w:r>
      <w:proofErr w:type="spellStart"/>
      <w:r w:rsidRPr="009D5B03">
        <w:t>азақ</w:t>
      </w:r>
      <w:proofErr w:type="spellEnd"/>
      <w:r w:rsidRPr="009D5B03">
        <w:t xml:space="preserve">, </w:t>
      </w:r>
      <w:proofErr w:type="spellStart"/>
      <w:r w:rsidRPr="009D5B03">
        <w:t>ағылшын</w:t>
      </w:r>
      <w:proofErr w:type="spellEnd"/>
      <w:r w:rsidRPr="009D5B03">
        <w:t xml:space="preserve"> </w:t>
      </w:r>
      <w:proofErr w:type="spellStart"/>
      <w:r w:rsidRPr="009D5B03">
        <w:t>және</w:t>
      </w:r>
      <w:proofErr w:type="spellEnd"/>
      <w:r w:rsidRPr="009D5B03">
        <w:t xml:space="preserve"> </w:t>
      </w:r>
      <w:proofErr w:type="spellStart"/>
      <w:proofErr w:type="gramStart"/>
      <w:r w:rsidRPr="009D5B03">
        <w:t>орыс</w:t>
      </w:r>
      <w:proofErr w:type="spellEnd"/>
      <w:r w:rsidRPr="009D5B03">
        <w:t xml:space="preserve">  </w:t>
      </w:r>
      <w:proofErr w:type="spellStart"/>
      <w:r w:rsidRPr="009D5B03">
        <w:t>тілдерінде</w:t>
      </w:r>
      <w:proofErr w:type="spellEnd"/>
      <w:proofErr w:type="gramEnd"/>
      <w:r w:rsidRPr="009D5B03">
        <w:t xml:space="preserve"> </w:t>
      </w:r>
      <w:proofErr w:type="spellStart"/>
      <w:r w:rsidRPr="009D5B03">
        <w:t>толық</w:t>
      </w:r>
      <w:proofErr w:type="spellEnd"/>
      <w:r w:rsidRPr="009D5B03">
        <w:t xml:space="preserve"> </w:t>
      </w:r>
      <w:proofErr w:type="spellStart"/>
      <w:r w:rsidRPr="009D5B03">
        <w:t>локализацияланған</w:t>
      </w:r>
      <w:proofErr w:type="spellEnd"/>
      <w:r w:rsidRPr="009D5B03">
        <w:t xml:space="preserve"> </w:t>
      </w:r>
      <w:r w:rsidRPr="009D5B03">
        <w:rPr>
          <w:color w:val="000000"/>
          <w:lang w:val="kk-KZ"/>
        </w:rPr>
        <w:t>интербелсенді</w:t>
      </w:r>
      <w:r w:rsidRPr="009D5B03">
        <w:rPr>
          <w:lang w:val="kk-KZ"/>
        </w:rPr>
        <w:t xml:space="preserve"> </w:t>
      </w:r>
      <w:r>
        <w:rPr>
          <w:lang w:val="kk-KZ"/>
        </w:rPr>
        <w:t>бағдарламалық  қамтамасыз  ету</w:t>
      </w:r>
      <w:r w:rsidRPr="009D5B03">
        <w:rPr>
          <w:lang w:val="kk-KZ"/>
        </w:rPr>
        <w:t xml:space="preserve"> – 1 жиынтық</w:t>
      </w:r>
      <w:r w:rsidRPr="009D5B03">
        <w:t>.</w:t>
      </w:r>
    </w:p>
    <w:p w14:paraId="2ADFB7FA" w14:textId="77777777" w:rsidR="00426E9A" w:rsidRPr="009D5B03" w:rsidRDefault="00426E9A" w:rsidP="00426E9A">
      <w:pPr>
        <w:pStyle w:val="a4"/>
        <w:rPr>
          <w:lang w:val="kk-KZ"/>
        </w:rPr>
      </w:pPr>
      <w:r w:rsidRPr="009D5B03">
        <w:t xml:space="preserve">3. </w:t>
      </w:r>
      <w:proofErr w:type="gramStart"/>
      <w:r w:rsidRPr="009D5B03">
        <w:rPr>
          <w:lang w:val="kk-KZ"/>
        </w:rPr>
        <w:t xml:space="preserve">Ағаш </w:t>
      </w:r>
      <w:r w:rsidRPr="009D5B03">
        <w:t xml:space="preserve"> </w:t>
      </w:r>
      <w:r w:rsidRPr="009D5B03">
        <w:rPr>
          <w:lang w:val="kk-KZ"/>
        </w:rPr>
        <w:t>текшелер</w:t>
      </w:r>
      <w:proofErr w:type="gramEnd"/>
      <w:r w:rsidRPr="009D5B03">
        <w:rPr>
          <w:lang w:val="kk-KZ"/>
        </w:rPr>
        <w:t xml:space="preserve"> </w:t>
      </w:r>
      <w:r w:rsidRPr="009D5B03">
        <w:t xml:space="preserve"> –  </w:t>
      </w:r>
      <w:r w:rsidRPr="009D5B03">
        <w:rPr>
          <w:lang w:val="kk-KZ"/>
        </w:rPr>
        <w:t xml:space="preserve">кем дегенде </w:t>
      </w:r>
      <w:r w:rsidRPr="009D5B03">
        <w:t xml:space="preserve">18 </w:t>
      </w:r>
      <w:r w:rsidRPr="009D5B03">
        <w:rPr>
          <w:lang w:val="kk-KZ"/>
        </w:rPr>
        <w:t>дана;</w:t>
      </w:r>
    </w:p>
    <w:p w14:paraId="63A1CE6E" w14:textId="77777777" w:rsidR="00426E9A" w:rsidRPr="009D5B03" w:rsidRDefault="00426E9A" w:rsidP="00426E9A">
      <w:pPr>
        <w:pStyle w:val="a4"/>
        <w:rPr>
          <w:lang w:val="kk-KZ"/>
        </w:rPr>
      </w:pPr>
      <w:r w:rsidRPr="009D5B03">
        <w:t xml:space="preserve">4. </w:t>
      </w:r>
      <w:proofErr w:type="spellStart"/>
      <w:proofErr w:type="gramStart"/>
      <w:r w:rsidRPr="009D5B03">
        <w:t>Геометри</w:t>
      </w:r>
      <w:proofErr w:type="spellEnd"/>
      <w:r w:rsidRPr="009D5B03">
        <w:rPr>
          <w:lang w:val="kk-KZ"/>
        </w:rPr>
        <w:t xml:space="preserve">ялық </w:t>
      </w:r>
      <w:r w:rsidRPr="009D5B03">
        <w:t xml:space="preserve"> фигур</w:t>
      </w:r>
      <w:r w:rsidRPr="009D5B03">
        <w:rPr>
          <w:lang w:val="kk-KZ"/>
        </w:rPr>
        <w:t>алар</w:t>
      </w:r>
      <w:proofErr w:type="gramEnd"/>
      <w:r w:rsidRPr="009D5B03">
        <w:t xml:space="preserve"> – </w:t>
      </w:r>
      <w:r w:rsidRPr="009D5B03">
        <w:rPr>
          <w:lang w:val="kk-KZ"/>
        </w:rPr>
        <w:t xml:space="preserve">кем дегенде </w:t>
      </w:r>
      <w:r w:rsidRPr="009D5B03">
        <w:t xml:space="preserve">48 </w:t>
      </w:r>
      <w:r w:rsidRPr="009D5B03">
        <w:rPr>
          <w:lang w:val="kk-KZ"/>
        </w:rPr>
        <w:t>дана;</w:t>
      </w:r>
    </w:p>
    <w:p w14:paraId="51793F48" w14:textId="77777777" w:rsidR="00426E9A" w:rsidRPr="009D5B03" w:rsidRDefault="00426E9A" w:rsidP="00426E9A">
      <w:pPr>
        <w:pStyle w:val="a4"/>
        <w:rPr>
          <w:lang w:val="kk-KZ"/>
        </w:rPr>
      </w:pPr>
      <w:r w:rsidRPr="009D5B03">
        <w:t xml:space="preserve">5. </w:t>
      </w:r>
      <w:r w:rsidRPr="009D5B03">
        <w:rPr>
          <w:lang w:val="kk-KZ"/>
        </w:rPr>
        <w:t>Тіреуіштер</w:t>
      </w:r>
      <w:r w:rsidRPr="009D5B03">
        <w:t xml:space="preserve"> –  </w:t>
      </w:r>
      <w:r w:rsidRPr="009D5B03">
        <w:rPr>
          <w:lang w:val="kk-KZ"/>
        </w:rPr>
        <w:t xml:space="preserve">кем дегенде </w:t>
      </w:r>
      <w:r w:rsidRPr="009D5B03">
        <w:t xml:space="preserve">27 </w:t>
      </w:r>
      <w:r w:rsidRPr="009D5B03">
        <w:rPr>
          <w:lang w:val="kk-KZ"/>
        </w:rPr>
        <w:t>дана;</w:t>
      </w:r>
    </w:p>
    <w:p w14:paraId="337D8785" w14:textId="77777777" w:rsidR="00426E9A" w:rsidRPr="009D5B03" w:rsidRDefault="00426E9A" w:rsidP="00426E9A">
      <w:pPr>
        <w:pStyle w:val="a4"/>
        <w:rPr>
          <w:lang w:val="kk-KZ"/>
        </w:rPr>
      </w:pPr>
      <w:r w:rsidRPr="009D5B03">
        <w:t xml:space="preserve">6. </w:t>
      </w:r>
      <w:proofErr w:type="gramStart"/>
      <w:r w:rsidRPr="009D5B03">
        <w:t>Пластик</w:t>
      </w:r>
      <w:r w:rsidRPr="009D5B03">
        <w:rPr>
          <w:lang w:val="kk-KZ"/>
        </w:rPr>
        <w:t xml:space="preserve"> </w:t>
      </w:r>
      <w:r w:rsidRPr="009D5B03">
        <w:t xml:space="preserve"> </w:t>
      </w:r>
      <w:r w:rsidRPr="009D5B03">
        <w:rPr>
          <w:lang w:val="kk-KZ"/>
        </w:rPr>
        <w:t>жұмыс</w:t>
      </w:r>
      <w:proofErr w:type="gramEnd"/>
      <w:r w:rsidRPr="009D5B03">
        <w:rPr>
          <w:lang w:val="kk-KZ"/>
        </w:rPr>
        <w:t xml:space="preserve"> кілемшелері</w:t>
      </w:r>
      <w:r w:rsidRPr="009D5B03">
        <w:t xml:space="preserve"> –  </w:t>
      </w:r>
      <w:r w:rsidRPr="009D5B03">
        <w:rPr>
          <w:lang w:val="kk-KZ"/>
        </w:rPr>
        <w:t xml:space="preserve">кем дегенде </w:t>
      </w:r>
      <w:r w:rsidRPr="009D5B03">
        <w:t xml:space="preserve">10 </w:t>
      </w:r>
      <w:r w:rsidRPr="009D5B03">
        <w:rPr>
          <w:lang w:val="kk-KZ"/>
        </w:rPr>
        <w:t>дана;</w:t>
      </w:r>
    </w:p>
    <w:p w14:paraId="71C4D567" w14:textId="77777777" w:rsidR="00426E9A" w:rsidRPr="009D5B03" w:rsidRDefault="00426E9A" w:rsidP="00426E9A">
      <w:pPr>
        <w:pStyle w:val="a4"/>
        <w:rPr>
          <w:lang w:val="kk-KZ"/>
        </w:rPr>
      </w:pPr>
      <w:r w:rsidRPr="009D5B03">
        <w:t xml:space="preserve">7. </w:t>
      </w:r>
      <w:proofErr w:type="gramStart"/>
      <w:r w:rsidRPr="009D5B03">
        <w:rPr>
          <w:lang w:val="kk-KZ"/>
        </w:rPr>
        <w:t>Есептеу  жақтаулары</w:t>
      </w:r>
      <w:proofErr w:type="gramEnd"/>
      <w:r w:rsidRPr="009D5B03">
        <w:t xml:space="preserve"> –  </w:t>
      </w:r>
      <w:r w:rsidRPr="009D5B03">
        <w:rPr>
          <w:lang w:val="kk-KZ"/>
        </w:rPr>
        <w:t xml:space="preserve">кем дегенде </w:t>
      </w:r>
      <w:r w:rsidRPr="009D5B03">
        <w:t xml:space="preserve">1 </w:t>
      </w:r>
      <w:r w:rsidRPr="009D5B03">
        <w:rPr>
          <w:lang w:val="kk-KZ"/>
        </w:rPr>
        <w:t>дана</w:t>
      </w:r>
      <w:r w:rsidRPr="009D5B03">
        <w:t xml:space="preserve"> </w:t>
      </w:r>
      <w:r w:rsidRPr="009D5B03">
        <w:rPr>
          <w:lang w:val="kk-KZ"/>
        </w:rPr>
        <w:t>және кем дегенде</w:t>
      </w:r>
      <w:r w:rsidRPr="009D5B03">
        <w:t xml:space="preserve"> 30 </w:t>
      </w:r>
      <w:proofErr w:type="spellStart"/>
      <w:r>
        <w:t>шекемтас</w:t>
      </w:r>
      <w:proofErr w:type="spellEnd"/>
      <w:r w:rsidRPr="009D5B03">
        <w:rPr>
          <w:lang w:val="kk-KZ"/>
        </w:rPr>
        <w:t>;</w:t>
      </w:r>
    </w:p>
    <w:p w14:paraId="273BB353" w14:textId="77777777" w:rsidR="00426E9A" w:rsidRPr="009D5B03" w:rsidRDefault="00426E9A" w:rsidP="00426E9A">
      <w:pPr>
        <w:pStyle w:val="a4"/>
        <w:rPr>
          <w:lang w:val="kk-KZ"/>
        </w:rPr>
      </w:pPr>
      <w:r w:rsidRPr="009D5B03">
        <w:t xml:space="preserve">8. </w:t>
      </w:r>
      <w:proofErr w:type="spellStart"/>
      <w:proofErr w:type="gramStart"/>
      <w:r w:rsidRPr="009D5B03">
        <w:t>Дидакти</w:t>
      </w:r>
      <w:proofErr w:type="spellEnd"/>
      <w:r w:rsidRPr="009D5B03">
        <w:rPr>
          <w:lang w:val="kk-KZ"/>
        </w:rPr>
        <w:t xml:space="preserve">калық </w:t>
      </w:r>
      <w:r w:rsidRPr="009D5B03">
        <w:t xml:space="preserve"> </w:t>
      </w:r>
      <w:proofErr w:type="spellStart"/>
      <w:r w:rsidRPr="009D5B03">
        <w:t>карточк</w:t>
      </w:r>
      <w:proofErr w:type="spellEnd"/>
      <w:r w:rsidRPr="009D5B03">
        <w:rPr>
          <w:lang w:val="kk-KZ"/>
        </w:rPr>
        <w:t>алар</w:t>
      </w:r>
      <w:proofErr w:type="gramEnd"/>
      <w:r w:rsidRPr="009D5B03">
        <w:t xml:space="preserve"> – </w:t>
      </w:r>
      <w:r w:rsidRPr="009D5B03">
        <w:rPr>
          <w:lang w:val="kk-KZ"/>
        </w:rPr>
        <w:t xml:space="preserve">кем дегенде </w:t>
      </w:r>
      <w:r w:rsidRPr="009D5B03">
        <w:t xml:space="preserve">636 </w:t>
      </w:r>
      <w:r w:rsidRPr="009D5B03">
        <w:rPr>
          <w:lang w:val="kk-KZ"/>
        </w:rPr>
        <w:t>дана;</w:t>
      </w:r>
    </w:p>
    <w:p w14:paraId="385B4800" w14:textId="77777777" w:rsidR="00426E9A" w:rsidRPr="009D5B03" w:rsidRDefault="00426E9A" w:rsidP="00426E9A">
      <w:pPr>
        <w:pStyle w:val="a4"/>
      </w:pPr>
      <w:r w:rsidRPr="009D5B03">
        <w:t xml:space="preserve">9. </w:t>
      </w:r>
      <w:proofErr w:type="gramStart"/>
      <w:r w:rsidRPr="009D5B03">
        <w:rPr>
          <w:lang w:val="kk-KZ"/>
        </w:rPr>
        <w:t xml:space="preserve">Қатырғықағазды </w:t>
      </w:r>
      <w:r w:rsidRPr="009D5B03">
        <w:t xml:space="preserve"> </w:t>
      </w:r>
      <w:proofErr w:type="spellStart"/>
      <w:r w:rsidRPr="009D5B03">
        <w:t>пазл</w:t>
      </w:r>
      <w:proofErr w:type="spellEnd"/>
      <w:r w:rsidRPr="009D5B03">
        <w:rPr>
          <w:lang w:val="kk-KZ"/>
        </w:rPr>
        <w:t>дар</w:t>
      </w:r>
      <w:proofErr w:type="gramEnd"/>
      <w:r w:rsidRPr="009D5B03">
        <w:t xml:space="preserve"> – </w:t>
      </w:r>
      <w:r w:rsidRPr="009D5B03">
        <w:rPr>
          <w:lang w:val="kk-KZ"/>
        </w:rPr>
        <w:t xml:space="preserve">кем дегенде </w:t>
      </w:r>
      <w:r w:rsidRPr="009D5B03">
        <w:t xml:space="preserve">6 </w:t>
      </w:r>
      <w:r w:rsidRPr="009D5B03">
        <w:rPr>
          <w:lang w:val="kk-KZ"/>
        </w:rPr>
        <w:t>дана;</w:t>
      </w:r>
    </w:p>
    <w:p w14:paraId="20E60177" w14:textId="77777777" w:rsidR="00426E9A" w:rsidRPr="009D5B03" w:rsidRDefault="00426E9A" w:rsidP="00426E9A">
      <w:pPr>
        <w:pStyle w:val="a4"/>
      </w:pPr>
      <w:r w:rsidRPr="009D5B03">
        <w:t xml:space="preserve">10. </w:t>
      </w:r>
      <w:proofErr w:type="gramStart"/>
      <w:r w:rsidRPr="009D5B03">
        <w:rPr>
          <w:lang w:val="kk-KZ"/>
        </w:rPr>
        <w:t>Оқиғалар  кітабы</w:t>
      </w:r>
      <w:proofErr w:type="gramEnd"/>
      <w:r w:rsidRPr="009D5B03">
        <w:t xml:space="preserve"> –</w:t>
      </w:r>
      <w:r w:rsidRPr="009D5B03">
        <w:rPr>
          <w:lang w:val="kk-KZ"/>
        </w:rPr>
        <w:t xml:space="preserve"> кем дегенде</w:t>
      </w:r>
      <w:r w:rsidRPr="009D5B03">
        <w:t xml:space="preserve"> 1 </w:t>
      </w:r>
      <w:r w:rsidRPr="009D5B03">
        <w:rPr>
          <w:lang w:val="kk-KZ"/>
        </w:rPr>
        <w:t>дана</w:t>
      </w:r>
    </w:p>
    <w:p w14:paraId="32D3076D" w14:textId="77777777" w:rsidR="00426E9A" w:rsidRPr="009D5B03" w:rsidRDefault="00426E9A" w:rsidP="00426E9A">
      <w:pPr>
        <w:pStyle w:val="a4"/>
      </w:pPr>
      <w:r w:rsidRPr="009D5B03">
        <w:t xml:space="preserve">11. </w:t>
      </w:r>
      <w:proofErr w:type="gramStart"/>
      <w:r w:rsidRPr="009D5B03">
        <w:rPr>
          <w:lang w:val="kk-KZ"/>
        </w:rPr>
        <w:t>Жазуға  арналған</w:t>
      </w:r>
      <w:proofErr w:type="gramEnd"/>
      <w:r w:rsidRPr="009D5B03">
        <w:rPr>
          <w:lang w:val="kk-KZ"/>
        </w:rPr>
        <w:t xml:space="preserve">  ақ </w:t>
      </w:r>
      <w:r w:rsidRPr="009D5B03">
        <w:t xml:space="preserve"> </w:t>
      </w:r>
      <w:r w:rsidRPr="009D5B03">
        <w:rPr>
          <w:lang w:val="kk-KZ"/>
        </w:rPr>
        <w:t>қатырмақағаз тақтайшалар</w:t>
      </w:r>
      <w:r w:rsidRPr="009D5B03">
        <w:t xml:space="preserve"> – </w:t>
      </w:r>
      <w:r w:rsidRPr="009D5B03">
        <w:rPr>
          <w:lang w:val="kk-KZ"/>
        </w:rPr>
        <w:t xml:space="preserve">кем дегенде </w:t>
      </w:r>
      <w:r w:rsidRPr="009D5B03">
        <w:t xml:space="preserve">4 </w:t>
      </w:r>
      <w:r w:rsidRPr="009D5B03">
        <w:rPr>
          <w:lang w:val="kk-KZ"/>
        </w:rPr>
        <w:t>дана,</w:t>
      </w:r>
    </w:p>
    <w:p w14:paraId="64D0A83A" w14:textId="77777777" w:rsidR="00426E9A" w:rsidRPr="009D5B03" w:rsidRDefault="00426E9A" w:rsidP="00426E9A">
      <w:pPr>
        <w:pStyle w:val="a4"/>
      </w:pPr>
      <w:r w:rsidRPr="009D5B03">
        <w:t xml:space="preserve">12. </w:t>
      </w:r>
      <w:r w:rsidRPr="009D5B03">
        <w:rPr>
          <w:lang w:val="kk-KZ"/>
        </w:rPr>
        <w:t xml:space="preserve">Жұмыс </w:t>
      </w:r>
      <w:proofErr w:type="gramStart"/>
      <w:r w:rsidRPr="009D5B03">
        <w:rPr>
          <w:lang w:val="kk-KZ"/>
        </w:rPr>
        <w:t>кілемшелеріне  арналған</w:t>
      </w:r>
      <w:proofErr w:type="gramEnd"/>
      <w:r w:rsidRPr="009D5B03">
        <w:rPr>
          <w:lang w:val="kk-KZ"/>
        </w:rPr>
        <w:t xml:space="preserve">  сызғыш-қаптама</w:t>
      </w:r>
      <w:r w:rsidRPr="009D5B03">
        <w:t xml:space="preserve"> – </w:t>
      </w:r>
      <w:r w:rsidRPr="009D5B03">
        <w:rPr>
          <w:lang w:val="kk-KZ"/>
        </w:rPr>
        <w:t xml:space="preserve">кем дегенде </w:t>
      </w:r>
      <w:r w:rsidRPr="009D5B03">
        <w:t xml:space="preserve">7 </w:t>
      </w:r>
      <w:r w:rsidRPr="009D5B03">
        <w:rPr>
          <w:lang w:val="kk-KZ"/>
        </w:rPr>
        <w:t>дана.</w:t>
      </w:r>
    </w:p>
    <w:p w14:paraId="33D2ABC9" w14:textId="77777777" w:rsidR="00426E9A" w:rsidRPr="009D5B03" w:rsidRDefault="00426E9A" w:rsidP="00426E9A">
      <w:pPr>
        <w:pStyle w:val="a4"/>
        <w:rPr>
          <w:lang w:val="kk-KZ"/>
        </w:rPr>
      </w:pPr>
      <w:r w:rsidRPr="009D5B03">
        <w:t xml:space="preserve">13. </w:t>
      </w:r>
      <w:proofErr w:type="gramStart"/>
      <w:r w:rsidRPr="009D5B03">
        <w:rPr>
          <w:lang w:val="kk-KZ"/>
        </w:rPr>
        <w:t>Қазақ  тілінде</w:t>
      </w:r>
      <w:proofErr w:type="gramEnd"/>
      <w:r w:rsidRPr="009D5B03">
        <w:rPr>
          <w:lang w:val="kk-KZ"/>
        </w:rPr>
        <w:t xml:space="preserve"> кем дегенде 9 дана және орыс  тілінде кем дегенде 10 дана қағаз нұсқасындағы тұтынушы нұсқаулығы. </w:t>
      </w:r>
    </w:p>
    <w:p w14:paraId="34151B62" w14:textId="77777777" w:rsidR="00426E9A" w:rsidRPr="009D5B03" w:rsidRDefault="00426E9A" w:rsidP="00426E9A">
      <w:pPr>
        <w:pStyle w:val="a4"/>
        <w:rPr>
          <w:lang w:val="kk-KZ"/>
        </w:rPr>
      </w:pPr>
      <w:r w:rsidRPr="009D5B03">
        <w:rPr>
          <w:lang w:val="kk-KZ"/>
        </w:rPr>
        <w:t>14. Дербес компьютер – 1 жиынтық</w:t>
      </w:r>
    </w:p>
    <w:p w14:paraId="28C83E84" w14:textId="77777777" w:rsidR="00426E9A" w:rsidRPr="009D5B03" w:rsidRDefault="00426E9A" w:rsidP="00426E9A">
      <w:pPr>
        <w:pStyle w:val="a4"/>
        <w:rPr>
          <w:lang w:val="kk-KZ"/>
        </w:rPr>
      </w:pPr>
    </w:p>
    <w:p w14:paraId="25132579" w14:textId="77777777" w:rsidR="00426E9A" w:rsidRPr="005E6D07" w:rsidRDefault="00426E9A" w:rsidP="00426E9A">
      <w:pPr>
        <w:pStyle w:val="a4"/>
        <w:jc w:val="center"/>
        <w:rPr>
          <w:b/>
          <w:iCs/>
          <w:lang w:val="kk-KZ"/>
        </w:rPr>
      </w:pPr>
      <w:r w:rsidRPr="005E6D07">
        <w:rPr>
          <w:b/>
          <w:lang w:val="kk-KZ"/>
        </w:rPr>
        <w:t>Дербес компьютері бар мультимедиялық интербелсенді оқыту бағдарламалық-әдістемелік кешенін   жеткізетін әлеуетті жеткізушіге  қойылатын талаптар</w:t>
      </w:r>
    </w:p>
    <w:p w14:paraId="6A914C6D" w14:textId="77777777" w:rsidR="00426E9A" w:rsidRPr="009D5B03" w:rsidRDefault="00426E9A" w:rsidP="00426E9A">
      <w:pPr>
        <w:pStyle w:val="a4"/>
        <w:rPr>
          <w:lang w:val="kk-KZ"/>
        </w:rPr>
      </w:pPr>
      <w:r w:rsidRPr="009D5B03">
        <w:rPr>
          <w:lang w:val="kk-KZ"/>
        </w:rPr>
        <w:tab/>
      </w:r>
    </w:p>
    <w:p w14:paraId="632DD7A6" w14:textId="77777777" w:rsidR="00426E9A" w:rsidRPr="00F05F86" w:rsidRDefault="00426E9A" w:rsidP="00426E9A">
      <w:pPr>
        <w:pStyle w:val="a4"/>
        <w:jc w:val="both"/>
        <w:rPr>
          <w:b/>
          <w:color w:val="000000"/>
          <w:lang w:val="kk-KZ"/>
        </w:rPr>
      </w:pPr>
      <w:r w:rsidRPr="009D5B03">
        <w:rPr>
          <w:lang w:val="kk-KZ"/>
        </w:rPr>
        <w:tab/>
        <w:t xml:space="preserve">Әлеуетті жеткізуші өзінің техникалық сипаттамасында  жеткізуге ұсынылатын </w:t>
      </w:r>
      <w:r w:rsidRPr="005E6D07">
        <w:rPr>
          <w:b/>
          <w:lang w:val="kk-KZ"/>
        </w:rPr>
        <w:t>дербес компьютері бар мультимедиялық интербелсенді оқыту бағдарламалық-әдістемелік кешен</w:t>
      </w:r>
      <w:r w:rsidRPr="009D5B03">
        <w:rPr>
          <w:lang w:val="kk-KZ"/>
        </w:rPr>
        <w:t xml:space="preserve">  туралы толық ақпаратты: тауар белгісін, моделін, техникалық, пайдалану және сапалық сипаттамаларын, өндірушінің және тауар шығарылған елдің атауын және сатып алынатын тауардың жекелеген әлеуетті жеткізушіге  (өндірушіге) тиесілігін айқындайтын өзге де сипаттамаларды көрсетуге тиіс. </w:t>
      </w:r>
      <w:r w:rsidRPr="00F05F86">
        <w:rPr>
          <w:b/>
          <w:color w:val="000000"/>
          <w:lang w:val="kk-KZ"/>
        </w:rPr>
        <w:t>Әлеуетті  жеткізуші  Тапсырыс берушіге белгіленген тәртіпте  шығарылған елдің тиісті органы берген тауардың шығу тегі туралы сертификаттың түпнұсқасын немесе нотариалды куәландырылған көшірмесін ұсынуға міндетті.</w:t>
      </w:r>
    </w:p>
    <w:p w14:paraId="70B6E447" w14:textId="77777777" w:rsidR="00426E9A" w:rsidRPr="009D5B03" w:rsidRDefault="00426E9A" w:rsidP="00426E9A">
      <w:pPr>
        <w:pStyle w:val="a4"/>
        <w:jc w:val="both"/>
        <w:rPr>
          <w:color w:val="000000"/>
          <w:lang w:val="kk-KZ"/>
        </w:rPr>
      </w:pPr>
      <w:r w:rsidRPr="009D5B03">
        <w:rPr>
          <w:lang w:val="kk-KZ"/>
        </w:rPr>
        <w:tab/>
      </w:r>
      <w:r w:rsidRPr="009D5B03">
        <w:rPr>
          <w:color w:val="000000"/>
          <w:lang w:val="kk-KZ"/>
        </w:rPr>
        <w:t>Дербес компьютері бар мультимедиялық интербелсенді оқыту бағдарламалық-әдістемелік кешенді жеткізу кезінде әлеуетті жеткізуші тапсырыс берушінің өкілдеріне оны қалай құрастыру  және жұмысқа қалай қосу керектігін,  сондай-ақ мынадай функциялардың:  толығымен қазақ, ағылшын және орыс тілдерінде локализацияланған интерактивтік бағдарламалық қамтылымның; бағдарламалық қамтамасыз етудің кепілдікті және кепілдіктен кейінгі диагностикасы, ақаулықтарын, жұмыстағы іркілістер мен қателерін теңшеу, жою үшін қашықтықтан сервистік қолжетімділіктің, сондай-ақ осы техникалық  сипаттамада қарастырылған   басқа да функциялардың барлығын көрсетуге   міндетті.</w:t>
      </w:r>
    </w:p>
    <w:p w14:paraId="336063FE" w14:textId="77777777" w:rsidR="00426E9A" w:rsidRPr="009D5B03" w:rsidRDefault="00426E9A" w:rsidP="00426E9A">
      <w:pPr>
        <w:pStyle w:val="a4"/>
        <w:rPr>
          <w:lang w:val="kk-KZ"/>
        </w:rPr>
      </w:pPr>
    </w:p>
    <w:p w14:paraId="13E8C5D7" w14:textId="77777777" w:rsidR="00426E9A" w:rsidRPr="005E6D07" w:rsidRDefault="00426E9A" w:rsidP="00426E9A">
      <w:pPr>
        <w:pStyle w:val="a4"/>
        <w:jc w:val="center"/>
        <w:rPr>
          <w:b/>
          <w:lang w:val="kk-KZ"/>
        </w:rPr>
      </w:pPr>
      <w:r w:rsidRPr="005E6D07">
        <w:rPr>
          <w:b/>
          <w:lang w:val="kk-KZ"/>
        </w:rPr>
        <w:t>Дербес компьютері бар  мультимедиялық интербелсенді  оқыту  бағдарламалық-әдістемелік кешенді жеткізу шарттары</w:t>
      </w:r>
    </w:p>
    <w:p w14:paraId="63FA9648" w14:textId="77777777" w:rsidR="00426E9A" w:rsidRPr="009D5B03" w:rsidRDefault="00426E9A" w:rsidP="00426E9A">
      <w:pPr>
        <w:pStyle w:val="a4"/>
        <w:rPr>
          <w:lang w:val="kk-KZ"/>
        </w:rPr>
      </w:pPr>
    </w:p>
    <w:p w14:paraId="1F642572" w14:textId="77777777" w:rsidR="00426E9A" w:rsidRPr="009D5B03" w:rsidRDefault="00426E9A" w:rsidP="00426E9A">
      <w:pPr>
        <w:pStyle w:val="a4"/>
        <w:ind w:firstLine="720"/>
        <w:jc w:val="both"/>
        <w:rPr>
          <w:lang w:val="kk-KZ"/>
        </w:rPr>
      </w:pPr>
      <w:r w:rsidRPr="009D5B03">
        <w:rPr>
          <w:lang w:val="kk-KZ"/>
        </w:rPr>
        <w:t xml:space="preserve">Дербес компьютері бар мультимедиялық интербелсенді </w:t>
      </w:r>
      <w:r>
        <w:rPr>
          <w:lang w:val="kk-KZ"/>
        </w:rPr>
        <w:t xml:space="preserve">оқыту </w:t>
      </w:r>
      <w:r w:rsidRPr="009D5B03">
        <w:rPr>
          <w:lang w:val="kk-KZ"/>
        </w:rPr>
        <w:t>бағдарламалық-әдістемелік кешенді қажетті мөлшерде жеткізу осы техникалық сипаттама талаптарына сәйкес тапсырыс берушінің орналасқан жері бойынша ____________________,  жеткізушінің DDP (ИНКОТЕРМС 2010) шартына сәйкес  барлық баждар, алымдар, салықтар және бюджетке төленетін басқа да міндетті төлемдерді төлеуімен жүргізілуі тиіс.  Дербес компьютері бар мультимедиалық интерактивтік бағдарламалық-әдістемелік кешен жаңа,  бұрын қолданыста  болмаған, бұрын осыған ұқсас Мемлекеттік сатып алуды жеткізудің нысаны болып табылмаған, бірегей сериялы өнім  болуға және "</w:t>
      </w:r>
      <w:r w:rsidRPr="00F05F86">
        <w:rPr>
          <w:b/>
          <w:lang w:val="kk-KZ"/>
        </w:rPr>
        <w:t>Қазақстан Республикасындағы тіл туралы" 1997 жылғы 11 шілдедегі №151-1 Қазақстан Республикасы Заңының және Қазақстан Республикасындағы қазақ тілін дамытудың мемлекеттік саясатының талаптарына</w:t>
      </w:r>
      <w:r w:rsidRPr="009D5B03">
        <w:rPr>
          <w:lang w:val="kk-KZ"/>
        </w:rPr>
        <w:t xml:space="preserve"> сәйкес келуге тиіс. </w:t>
      </w:r>
    </w:p>
    <w:p w14:paraId="5FFD3F5C" w14:textId="77777777" w:rsidR="00426E9A" w:rsidRPr="009D5B03" w:rsidRDefault="00426E9A" w:rsidP="00426E9A">
      <w:pPr>
        <w:pStyle w:val="a4"/>
        <w:ind w:firstLine="720"/>
        <w:jc w:val="both"/>
        <w:rPr>
          <w:lang w:val="kk-KZ"/>
        </w:rPr>
      </w:pPr>
      <w:r w:rsidRPr="009D5B03">
        <w:rPr>
          <w:lang w:val="kk-KZ"/>
        </w:rPr>
        <w:t>Жеткізуші  дербес компьютері бар мультимедиялық интербелсенді оқыту бағдарламалық-әдістемелік кешенді  жеткізілген күні Тапсырыс берушінің  осы кешенмен жұмыс істейтін маманын  оқытып,  оған оқығаны туралы сертификат  беруге міндетті.</w:t>
      </w:r>
    </w:p>
    <w:p w14:paraId="11748810" w14:textId="77777777" w:rsidR="00426E9A" w:rsidRPr="009D5B03" w:rsidRDefault="00426E9A" w:rsidP="00426E9A">
      <w:pPr>
        <w:pStyle w:val="a4"/>
        <w:rPr>
          <w:lang w:val="kk-KZ"/>
        </w:rPr>
      </w:pPr>
    </w:p>
    <w:p w14:paraId="3E9486E9" w14:textId="77777777" w:rsidR="00426E9A" w:rsidRPr="005E6D07" w:rsidRDefault="00426E9A" w:rsidP="00426E9A">
      <w:pPr>
        <w:pStyle w:val="a4"/>
        <w:jc w:val="center"/>
        <w:rPr>
          <w:b/>
          <w:lang w:val="kk-KZ"/>
        </w:rPr>
      </w:pPr>
      <w:r w:rsidRPr="005E6D07">
        <w:rPr>
          <w:b/>
          <w:lang w:val="kk-KZ"/>
        </w:rPr>
        <w:t>Сапа кепілдігін қамтамасыз ету</w:t>
      </w:r>
    </w:p>
    <w:p w14:paraId="63085BDA" w14:textId="77777777" w:rsidR="00426E9A" w:rsidRPr="009D5B03" w:rsidRDefault="00426E9A" w:rsidP="00426E9A">
      <w:pPr>
        <w:pStyle w:val="a4"/>
        <w:rPr>
          <w:lang w:val="kk-KZ"/>
        </w:rPr>
      </w:pPr>
    </w:p>
    <w:p w14:paraId="52B8B7C6" w14:textId="51B593F8" w:rsidR="00426E9A" w:rsidRPr="009D5B03" w:rsidRDefault="00426E9A" w:rsidP="00426E9A">
      <w:pPr>
        <w:pStyle w:val="a4"/>
        <w:ind w:firstLine="720"/>
        <w:jc w:val="both"/>
        <w:rPr>
          <w:lang w:val="kk-KZ"/>
        </w:rPr>
      </w:pPr>
      <w:r w:rsidRPr="009D5B03">
        <w:rPr>
          <w:lang w:val="kk-KZ"/>
        </w:rPr>
        <w:t xml:space="preserve">Сапа кепілдігін қамтамасыз ету үшін әлеуетті жеткізуші:  дербес компьютері бар   мультимедиялық интербелсенді  </w:t>
      </w:r>
      <w:r w:rsidR="00DD3C8F">
        <w:rPr>
          <w:lang w:val="kk-KZ"/>
        </w:rPr>
        <w:t>оқыту</w:t>
      </w:r>
      <w:r w:rsidR="00DD3C8F" w:rsidRPr="009D5B03">
        <w:rPr>
          <w:lang w:val="kk-KZ"/>
        </w:rPr>
        <w:t xml:space="preserve"> </w:t>
      </w:r>
      <w:r w:rsidRPr="009D5B03">
        <w:rPr>
          <w:lang w:val="kk-KZ"/>
        </w:rPr>
        <w:t xml:space="preserve">бағдарламалық-әдістемелік кешенді жеткізу және қабылдау-тапсыру актісіне қол қойылған күннен бастап 12 ай ішінде тегін кепілдікті жөндеуді;    кепілдіктен кейінгі сервистік және техникалық қызмет көрсетуді тұтынушының есебінен жүргізуді қамтамасыз етуге тиіс.   Әлеуетті жеткізуші дербес компьютері бар  мультимедиялық интербелсенді </w:t>
      </w:r>
      <w:r w:rsidR="00DD3C8F">
        <w:rPr>
          <w:lang w:val="kk-KZ"/>
        </w:rPr>
        <w:t>оқыту</w:t>
      </w:r>
      <w:r w:rsidR="00DD3C8F" w:rsidRPr="009D5B03">
        <w:rPr>
          <w:lang w:val="kk-KZ"/>
        </w:rPr>
        <w:t xml:space="preserve"> </w:t>
      </w:r>
      <w:r w:rsidRPr="009D5B03">
        <w:rPr>
          <w:lang w:val="kk-KZ"/>
        </w:rPr>
        <w:t>бағдарламалық-әдістемелік кешенге қызмет көрсетуге (жөндеуге) сапа кепілдігін қамтамасыз ету үшін кепілдікті және кепілдіктен кейінгі диагностика мен  теңшеуді жүзеге асыру; дербес компьютері бар мультимедиялық интербелсенді</w:t>
      </w:r>
      <w:r w:rsidR="00DD3C8F">
        <w:rPr>
          <w:lang w:val="kk-KZ"/>
        </w:rPr>
        <w:t xml:space="preserve"> оқыту</w:t>
      </w:r>
      <w:r w:rsidRPr="009D5B03">
        <w:rPr>
          <w:lang w:val="kk-KZ"/>
        </w:rPr>
        <w:t xml:space="preserve"> бағдарламалық-әдістемелік кешеннің бағдарламалық қамтамасыз етуінің жұмысындағы іркілістер мен қателерді, ақаулықтарды жоюға қатысты қашықтықтан сервистік қызмет көрсету  мүмкіндігінің;  сервистік қызмет көрсетуге және оны кепілдікті жөндеуге арналған жабдықтармен және құрал-саймандармен жарақталған сервис-орталықтың  және сервистік және техникалық қызмет көрсете алатын    техникалық  мамандардың болуын растауы тиіс.</w:t>
      </w:r>
    </w:p>
    <w:p w14:paraId="136F1142" w14:textId="02F0BCA6" w:rsidR="00426E9A" w:rsidRPr="009D5B03" w:rsidRDefault="00426E9A" w:rsidP="00426E9A">
      <w:pPr>
        <w:pStyle w:val="a4"/>
        <w:jc w:val="both"/>
        <w:rPr>
          <w:lang w:val="kk-KZ"/>
        </w:rPr>
      </w:pPr>
      <w:r w:rsidRPr="009D5B03">
        <w:rPr>
          <w:lang w:val="kk-KZ"/>
        </w:rPr>
        <w:tab/>
        <w:t xml:space="preserve">Дербес компьютері бар мультимедиялық интербелсенді </w:t>
      </w:r>
      <w:r w:rsidR="00DD3C8F">
        <w:rPr>
          <w:lang w:val="kk-KZ"/>
        </w:rPr>
        <w:t>оқыту</w:t>
      </w:r>
      <w:r w:rsidR="00DD3C8F" w:rsidRPr="009D5B03">
        <w:rPr>
          <w:lang w:val="kk-KZ"/>
        </w:rPr>
        <w:t xml:space="preserve"> </w:t>
      </w:r>
      <w:r w:rsidRPr="009D5B03">
        <w:rPr>
          <w:lang w:val="kk-KZ"/>
        </w:rPr>
        <w:t xml:space="preserve">бағдарламалық-әдістемелік  кешеннің </w:t>
      </w:r>
      <w:r w:rsidRPr="00F05F86">
        <w:rPr>
          <w:b/>
          <w:lang w:val="kk-KZ"/>
        </w:rPr>
        <w:t>шығарылған жылы</w:t>
      </w:r>
      <w:r w:rsidRPr="009D5B03">
        <w:rPr>
          <w:lang w:val="kk-KZ"/>
        </w:rPr>
        <w:t xml:space="preserve"> 202</w:t>
      </w:r>
      <w:r w:rsidR="00223992">
        <w:rPr>
          <w:lang w:val="kk-KZ"/>
        </w:rPr>
        <w:t>4-2025</w:t>
      </w:r>
      <w:r w:rsidRPr="009D5B03">
        <w:rPr>
          <w:lang w:val="kk-KZ"/>
        </w:rPr>
        <w:t xml:space="preserve"> жылдан ерте болмауы қажет.</w:t>
      </w:r>
    </w:p>
    <w:p w14:paraId="26F5BACA" w14:textId="2C36C6F8" w:rsidR="00426E9A" w:rsidRPr="009D5B03" w:rsidRDefault="00426E9A" w:rsidP="00426E9A">
      <w:pPr>
        <w:pStyle w:val="a4"/>
        <w:jc w:val="both"/>
        <w:rPr>
          <w:lang w:val="kk-KZ"/>
        </w:rPr>
      </w:pPr>
      <w:r w:rsidRPr="009D5B03">
        <w:rPr>
          <w:lang w:val="kk-KZ"/>
        </w:rPr>
        <w:tab/>
        <w:t xml:space="preserve">Дербес компьютері бар мультимедиялық интербелсенді </w:t>
      </w:r>
      <w:r w:rsidR="00DD3C8F">
        <w:rPr>
          <w:lang w:val="kk-KZ"/>
        </w:rPr>
        <w:t>оқыту</w:t>
      </w:r>
      <w:r w:rsidRPr="009D5B03">
        <w:rPr>
          <w:lang w:val="kk-KZ"/>
        </w:rPr>
        <w:t xml:space="preserve"> бағдарламалық-әдістемелік  кешенді </w:t>
      </w:r>
      <w:r w:rsidRPr="00F05F86">
        <w:rPr>
          <w:b/>
          <w:lang w:val="kk-KZ"/>
        </w:rPr>
        <w:t>жеткізу мерзімі:</w:t>
      </w:r>
      <w:r w:rsidRPr="009D5B03">
        <w:rPr>
          <w:lang w:val="kk-KZ"/>
        </w:rPr>
        <w:t xml:space="preserve"> 60 жұмыс күн ішінде.</w:t>
      </w:r>
    </w:p>
    <w:p w14:paraId="3C0B987F" w14:textId="77777777" w:rsidR="00426E9A" w:rsidRPr="009D5B03" w:rsidRDefault="00426E9A" w:rsidP="00426E9A">
      <w:pPr>
        <w:pStyle w:val="a4"/>
        <w:rPr>
          <w:lang w:val="kk-KZ"/>
        </w:rPr>
      </w:pPr>
    </w:p>
    <w:p w14:paraId="1F9F877C" w14:textId="77777777" w:rsidR="00C20B7B" w:rsidRPr="00FB0A2A" w:rsidRDefault="00C20B7B" w:rsidP="00C20B7B">
      <w:pPr>
        <w:rPr>
          <w:b/>
        </w:rPr>
      </w:pPr>
      <w:r>
        <w:t>При поставке М</w:t>
      </w:r>
      <w:r w:rsidRPr="00FB0A2A">
        <w:rPr>
          <w:b/>
        </w:rPr>
        <w:t>ультимедийного интерактивного обучающего</w:t>
      </w:r>
    </w:p>
    <w:p w14:paraId="461D6D99" w14:textId="77777777" w:rsidR="00C20B7B" w:rsidRPr="00FB0A2A" w:rsidRDefault="00C20B7B" w:rsidP="00C20B7B">
      <w:r w:rsidRPr="00FB0A2A">
        <w:rPr>
          <w:b/>
        </w:rPr>
        <w:t>программно-методического комплекса с персональным компьютером</w:t>
      </w:r>
    </w:p>
    <w:p w14:paraId="72026058" w14:textId="77777777" w:rsidR="00C20B7B" w:rsidRDefault="00C20B7B" w:rsidP="00C20B7B">
      <w:pPr>
        <w:rPr>
          <w:b/>
        </w:rPr>
      </w:pPr>
      <w:r>
        <w:rPr>
          <w:b/>
        </w:rPr>
        <w:t>предоставить:</w:t>
      </w:r>
    </w:p>
    <w:p w14:paraId="60370109" w14:textId="77777777" w:rsidR="00C20B7B" w:rsidRDefault="00C20B7B" w:rsidP="00C20B7B">
      <w:pPr>
        <w:rPr>
          <w:b/>
        </w:rPr>
      </w:pPr>
      <w:r>
        <w:rPr>
          <w:b/>
        </w:rPr>
        <w:t>1. Паспорт с индивидуальным серийным номером.</w:t>
      </w:r>
    </w:p>
    <w:p w14:paraId="49C55186" w14:textId="392F93DB" w:rsidR="003618C5" w:rsidRPr="00C41EC4" w:rsidRDefault="00C20B7B" w:rsidP="00C41EC4">
      <w:pPr>
        <w:pStyle w:val="2"/>
        <w:spacing w:before="0" w:after="0"/>
        <w:rPr>
          <w:rFonts w:ascii="Times New Roman" w:hAnsi="Times New Roman"/>
          <w:bCs w:val="0"/>
          <w:i w:val="0"/>
          <w:iCs w:val="0"/>
          <w:sz w:val="24"/>
          <w:szCs w:val="24"/>
        </w:rPr>
      </w:pPr>
      <w:r w:rsidRPr="00C41EC4">
        <w:rPr>
          <w:i w:val="0"/>
          <w:sz w:val="24"/>
          <w:szCs w:val="24"/>
        </w:rPr>
        <w:t>2</w:t>
      </w:r>
      <w:r w:rsidRPr="00C41EC4">
        <w:rPr>
          <w:rFonts w:ascii="Times New Roman" w:hAnsi="Times New Roman"/>
          <w:bCs w:val="0"/>
          <w:i w:val="0"/>
          <w:iCs w:val="0"/>
          <w:sz w:val="24"/>
          <w:szCs w:val="24"/>
        </w:rPr>
        <w:t>. Сертификат происхождения</w:t>
      </w:r>
    </w:p>
    <w:sectPr w:rsidR="003618C5" w:rsidRPr="00C41EC4" w:rsidSect="00B86000">
      <w:pgSz w:w="12240" w:h="15840"/>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64D5"/>
    <w:multiLevelType w:val="multilevel"/>
    <w:tmpl w:val="2446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1D34"/>
    <w:multiLevelType w:val="hybridMultilevel"/>
    <w:tmpl w:val="27E4A2A4"/>
    <w:lvl w:ilvl="0" w:tplc="9BBCFF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 w15:restartNumberingAfterBreak="0">
    <w:nsid w:val="2AE84B23"/>
    <w:multiLevelType w:val="hybridMultilevel"/>
    <w:tmpl w:val="10CE10D8"/>
    <w:lvl w:ilvl="0" w:tplc="8140DA7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B34281"/>
    <w:multiLevelType w:val="multilevel"/>
    <w:tmpl w:val="30C2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E6FEF"/>
    <w:multiLevelType w:val="hybridMultilevel"/>
    <w:tmpl w:val="C97C256A"/>
    <w:lvl w:ilvl="0" w:tplc="9BBCFF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Marlett" w:hAnsi="Marlett"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Marlett" w:hAnsi="Marlett"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Marlett" w:hAnsi="Marlett"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A"/>
    <w:rsid w:val="00052C1D"/>
    <w:rsid w:val="00061317"/>
    <w:rsid w:val="000622E3"/>
    <w:rsid w:val="000717D7"/>
    <w:rsid w:val="000916C3"/>
    <w:rsid w:val="00092F39"/>
    <w:rsid w:val="000B22BD"/>
    <w:rsid w:val="000F699D"/>
    <w:rsid w:val="00100FCA"/>
    <w:rsid w:val="00166475"/>
    <w:rsid w:val="00183AEF"/>
    <w:rsid w:val="001A5C89"/>
    <w:rsid w:val="001B28FF"/>
    <w:rsid w:val="00223992"/>
    <w:rsid w:val="00227AB5"/>
    <w:rsid w:val="002606A6"/>
    <w:rsid w:val="00273CC2"/>
    <w:rsid w:val="002A5766"/>
    <w:rsid w:val="002C5CC4"/>
    <w:rsid w:val="002C7029"/>
    <w:rsid w:val="002E0279"/>
    <w:rsid w:val="002F17C7"/>
    <w:rsid w:val="002F4230"/>
    <w:rsid w:val="003618C5"/>
    <w:rsid w:val="00380975"/>
    <w:rsid w:val="00404ABA"/>
    <w:rsid w:val="00413D89"/>
    <w:rsid w:val="004166FD"/>
    <w:rsid w:val="00426E9A"/>
    <w:rsid w:val="004704A6"/>
    <w:rsid w:val="00471035"/>
    <w:rsid w:val="004932B6"/>
    <w:rsid w:val="0049493B"/>
    <w:rsid w:val="004B08BE"/>
    <w:rsid w:val="004C4E05"/>
    <w:rsid w:val="004F528F"/>
    <w:rsid w:val="004F5982"/>
    <w:rsid w:val="0052730D"/>
    <w:rsid w:val="0056731F"/>
    <w:rsid w:val="005A20D4"/>
    <w:rsid w:val="005A72B1"/>
    <w:rsid w:val="005F51E9"/>
    <w:rsid w:val="006114C6"/>
    <w:rsid w:val="0061303B"/>
    <w:rsid w:val="00627277"/>
    <w:rsid w:val="00685908"/>
    <w:rsid w:val="006B4F7B"/>
    <w:rsid w:val="006F01CC"/>
    <w:rsid w:val="007036FF"/>
    <w:rsid w:val="00705657"/>
    <w:rsid w:val="007108ED"/>
    <w:rsid w:val="007279F4"/>
    <w:rsid w:val="00741514"/>
    <w:rsid w:val="00741DBD"/>
    <w:rsid w:val="00755CE2"/>
    <w:rsid w:val="00772721"/>
    <w:rsid w:val="00773AEB"/>
    <w:rsid w:val="00773E5F"/>
    <w:rsid w:val="007C5E62"/>
    <w:rsid w:val="00811659"/>
    <w:rsid w:val="00890292"/>
    <w:rsid w:val="008A2F1A"/>
    <w:rsid w:val="008A30A5"/>
    <w:rsid w:val="008D00CF"/>
    <w:rsid w:val="009C17BA"/>
    <w:rsid w:val="00A21AA1"/>
    <w:rsid w:val="00A26054"/>
    <w:rsid w:val="00A37957"/>
    <w:rsid w:val="00A66583"/>
    <w:rsid w:val="00AA44A2"/>
    <w:rsid w:val="00AA6669"/>
    <w:rsid w:val="00AE046D"/>
    <w:rsid w:val="00AE5386"/>
    <w:rsid w:val="00AF45E9"/>
    <w:rsid w:val="00B1377D"/>
    <w:rsid w:val="00B159B4"/>
    <w:rsid w:val="00B22809"/>
    <w:rsid w:val="00B242D0"/>
    <w:rsid w:val="00B5277B"/>
    <w:rsid w:val="00B758FD"/>
    <w:rsid w:val="00B86000"/>
    <w:rsid w:val="00BC044E"/>
    <w:rsid w:val="00BC2A98"/>
    <w:rsid w:val="00BC3CAD"/>
    <w:rsid w:val="00BE4B85"/>
    <w:rsid w:val="00BF7D9B"/>
    <w:rsid w:val="00C01703"/>
    <w:rsid w:val="00C05F16"/>
    <w:rsid w:val="00C20B7B"/>
    <w:rsid w:val="00C41EC4"/>
    <w:rsid w:val="00C437A4"/>
    <w:rsid w:val="00C67470"/>
    <w:rsid w:val="00C8465C"/>
    <w:rsid w:val="00C877A4"/>
    <w:rsid w:val="00C94A3D"/>
    <w:rsid w:val="00CA0747"/>
    <w:rsid w:val="00CC70D4"/>
    <w:rsid w:val="00CD0C91"/>
    <w:rsid w:val="00CD6503"/>
    <w:rsid w:val="00CF2406"/>
    <w:rsid w:val="00D04810"/>
    <w:rsid w:val="00D14297"/>
    <w:rsid w:val="00D43F56"/>
    <w:rsid w:val="00D574B3"/>
    <w:rsid w:val="00D728FA"/>
    <w:rsid w:val="00D77DB3"/>
    <w:rsid w:val="00D812F9"/>
    <w:rsid w:val="00DB2626"/>
    <w:rsid w:val="00DD3C8F"/>
    <w:rsid w:val="00DD49A7"/>
    <w:rsid w:val="00DE5AF8"/>
    <w:rsid w:val="00E008EE"/>
    <w:rsid w:val="00E41F8D"/>
    <w:rsid w:val="00E733D4"/>
    <w:rsid w:val="00E77508"/>
    <w:rsid w:val="00EB1489"/>
    <w:rsid w:val="00EE6896"/>
    <w:rsid w:val="00FA5750"/>
    <w:rsid w:val="00FB0A2A"/>
    <w:rsid w:val="00FD1F64"/>
    <w:rsid w:val="00FE7D1D"/>
    <w:rsid w:val="00FF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EC6E"/>
  <w15:chartTrackingRefBased/>
  <w15:docId w15:val="{5936485B-596B-428C-8E39-5E02170B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000"/>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nhideWhenUsed/>
    <w:qFormat/>
    <w:rsid w:val="00B8600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86000"/>
    <w:rPr>
      <w:rFonts w:ascii="Cambria" w:eastAsia="Times New Roman" w:hAnsi="Cambria" w:cs="Times New Roman"/>
      <w:b/>
      <w:bCs/>
      <w:i/>
      <w:iCs/>
      <w:sz w:val="28"/>
      <w:szCs w:val="28"/>
      <w:lang w:val="ru-RU" w:eastAsia="ru-RU"/>
    </w:rPr>
  </w:style>
  <w:style w:type="paragraph" w:styleId="3">
    <w:name w:val="Body Text 3"/>
    <w:basedOn w:val="a"/>
    <w:link w:val="30"/>
    <w:rsid w:val="00B86000"/>
    <w:pPr>
      <w:spacing w:after="120"/>
    </w:pPr>
    <w:rPr>
      <w:sz w:val="16"/>
      <w:szCs w:val="16"/>
    </w:rPr>
  </w:style>
  <w:style w:type="character" w:customStyle="1" w:styleId="30">
    <w:name w:val="Основной текст 3 Знак"/>
    <w:basedOn w:val="a0"/>
    <w:link w:val="3"/>
    <w:rsid w:val="00B86000"/>
    <w:rPr>
      <w:rFonts w:ascii="Times New Roman" w:eastAsia="Times New Roman" w:hAnsi="Times New Roman" w:cs="Times New Roman"/>
      <w:sz w:val="16"/>
      <w:szCs w:val="16"/>
      <w:lang w:val="ru-RU" w:eastAsia="ru-RU"/>
    </w:rPr>
  </w:style>
  <w:style w:type="paragraph" w:styleId="a3">
    <w:name w:val="List Paragraph"/>
    <w:basedOn w:val="a"/>
    <w:uiPriority w:val="34"/>
    <w:qFormat/>
    <w:rsid w:val="007108ED"/>
    <w:pPr>
      <w:ind w:left="720"/>
      <w:contextualSpacing/>
    </w:pPr>
  </w:style>
  <w:style w:type="paragraph" w:styleId="a4">
    <w:name w:val="No Spacing"/>
    <w:uiPriority w:val="1"/>
    <w:qFormat/>
    <w:rsid w:val="00C94A3D"/>
    <w:pPr>
      <w:spacing w:after="0"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unhideWhenUsed/>
    <w:rsid w:val="008D00CF"/>
    <w:pPr>
      <w:spacing w:after="200" w:line="276" w:lineRule="auto"/>
    </w:pPr>
    <w:rPr>
      <w:rFonts w:eastAsia="Calibri"/>
      <w:lang w:eastAsia="en-US"/>
    </w:rPr>
  </w:style>
  <w:style w:type="paragraph" w:styleId="a6">
    <w:name w:val="Balloon Text"/>
    <w:basedOn w:val="a"/>
    <w:link w:val="a7"/>
    <w:uiPriority w:val="99"/>
    <w:semiHidden/>
    <w:unhideWhenUsed/>
    <w:rsid w:val="00811659"/>
    <w:rPr>
      <w:rFonts w:ascii="Segoe UI" w:hAnsi="Segoe UI" w:cs="Segoe UI"/>
      <w:sz w:val="18"/>
      <w:szCs w:val="18"/>
    </w:rPr>
  </w:style>
  <w:style w:type="character" w:customStyle="1" w:styleId="a7">
    <w:name w:val="Текст выноски Знак"/>
    <w:basedOn w:val="a0"/>
    <w:link w:val="a6"/>
    <w:uiPriority w:val="99"/>
    <w:semiHidden/>
    <w:rsid w:val="00811659"/>
    <w:rPr>
      <w:rFonts w:ascii="Segoe UI" w:eastAsia="Times New Roman" w:hAnsi="Segoe UI" w:cs="Segoe UI"/>
      <w:sz w:val="18"/>
      <w:szCs w:val="18"/>
      <w:lang w:val="ru-RU" w:eastAsia="ru-RU"/>
    </w:rPr>
  </w:style>
  <w:style w:type="character" w:customStyle="1" w:styleId="s0">
    <w:name w:val="s0"/>
    <w:rsid w:val="001A5C89"/>
    <w:rPr>
      <w:rFonts w:ascii="Times New Roman" w:hAnsi="Times New Roman" w:cs="Times New Roman" w:hint="default"/>
      <w:b w:val="0"/>
      <w:bCs w:val="0"/>
      <w:i w:val="0"/>
      <w:iCs w:val="0"/>
      <w:strike w:val="0"/>
      <w:dstrike w:val="0"/>
      <w:color w:val="000000"/>
      <w:sz w:val="20"/>
      <w:szCs w:val="20"/>
      <w:u w:val="none"/>
      <w:effect w:val="none"/>
    </w:rPr>
  </w:style>
  <w:style w:type="character" w:styleId="a8">
    <w:name w:val="Strong"/>
    <w:uiPriority w:val="22"/>
    <w:qFormat/>
    <w:rsid w:val="001A5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65D1-7D8F-4484-A05B-B3AA9BAE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Гульбустан</cp:lastModifiedBy>
  <cp:revision>38</cp:revision>
  <cp:lastPrinted>2022-04-14T03:19:00Z</cp:lastPrinted>
  <dcterms:created xsi:type="dcterms:W3CDTF">2022-04-12T15:17:00Z</dcterms:created>
  <dcterms:modified xsi:type="dcterms:W3CDTF">2026-03-13T10:33:00Z</dcterms:modified>
</cp:coreProperties>
</file>