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57C0D" w:rsidRPr="00373E21" w14:paraId="01E18993" w14:textId="77777777" w:rsidTr="00057C0D">
        <w:tc>
          <w:tcPr>
            <w:tcW w:w="4672" w:type="dxa"/>
          </w:tcPr>
          <w:p w14:paraId="7DFEB646" w14:textId="271C41D2" w:rsidR="00057C0D" w:rsidRDefault="00057C0D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"/>
              </w:rPr>
            </w:pPr>
            <w:r w:rsidRPr="00707374">
              <w:rPr>
                <w:rFonts w:ascii="Times New Roman" w:hAnsi="Times New Roman" w:cs="Times New Roman"/>
                <w:sz w:val="24"/>
                <w:szCs w:val="24"/>
                <w:u w:val="single"/>
                <w:lang w:val="kk"/>
              </w:rPr>
              <w:t>ЕДШ-да жаттығуларға арналған оңалту айлабұйымдарының жиынтығы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"/>
              </w:rPr>
              <w:t xml:space="preserve">                                                СН 70.04.00 жүруге үйретуге арналған екі қабатты балалар айлабұйымы </w:t>
            </w:r>
          </w:p>
          <w:p w14:paraId="0215E936" w14:textId="77777777" w:rsidR="00720FBB" w:rsidRPr="00707374" w:rsidRDefault="00720FBB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14:paraId="2FA39723" w14:textId="77777777" w:rsidR="00057C0D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Жүруге үйретуге арналған екі қабатты балалар айлабұйымы</w:t>
            </w:r>
            <w:r w:rsidRPr="00863EE3">
              <w:rPr>
                <w:rFonts w:ascii="Times New Roman" w:hAnsi="Times New Roman" w:cs="Times New Roman"/>
                <w:sz w:val="24"/>
                <w:szCs w:val="24"/>
                <w:lang w:val="kk"/>
              </w:rPr>
              <w:t>.</w:t>
            </w:r>
          </w:p>
          <w:p w14:paraId="31E9EF5C" w14:textId="77777777" w:rsidR="00057C0D" w:rsidRPr="00863EE3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Бұйым көлденең орналасқан 2 жұп тұтқалармен (білеулермен) жарақталуы керек</w:t>
            </w:r>
            <w:r w:rsidRPr="00863EE3">
              <w:rPr>
                <w:rFonts w:ascii="Times New Roman" w:hAnsi="Times New Roman" w:cs="Times New Roman"/>
                <w:sz w:val="24"/>
                <w:szCs w:val="24"/>
                <w:lang w:val="kk"/>
              </w:rPr>
              <w:t>, бұл тік қалыпты және қозғалу бағытын сақтап тұру үшін қолтық пен қолмен бір уақытта сүйену мүмкіндігін беруі керек.</w:t>
            </w:r>
          </w:p>
          <w:p w14:paraId="7690677F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CDF737E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Тұтқалардың әр жұбы екі бағытта реттелуі керек – биіктігі бойынша және тұтқалар</w:t>
            </w:r>
          </w:p>
          <w:p w14:paraId="435E6218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арасындағы қашықтық бойынша.</w:t>
            </w:r>
          </w:p>
          <w:p w14:paraId="16E60AD6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Тұтқаның орнын бекіту құлақты бұрандамен жүзеге асырылуы керек.</w:t>
            </w:r>
          </w:p>
          <w:p w14:paraId="123A7E99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Еденнен тұтқаның осіне дейінгі биіктік: 46....116 см, 10 см қадаммен реттеледі.</w:t>
            </w:r>
          </w:p>
          <w:p w14:paraId="691778AA" w14:textId="1DA080E1" w:rsidR="00057C0D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Тұтқалар арасындағы қашықтық: 0...590 мм. Бірқалыпты реттеледі.</w:t>
            </w:r>
          </w:p>
          <w:p w14:paraId="317CFD6D" w14:textId="77777777" w:rsidR="00720FBB" w:rsidRPr="00D164DE" w:rsidRDefault="00720FBB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47CFDBB" w14:textId="77777777" w:rsidR="00057C0D" w:rsidRDefault="00057C0D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"/>
              </w:rPr>
              <w:t>Материалдарға қойылатын талаптар:</w:t>
            </w:r>
          </w:p>
          <w:p w14:paraId="0A1EBEF6" w14:textId="77777777" w:rsidR="00057C0D" w:rsidRPr="00373E21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 xml:space="preserve">Қаңқа 3х3 см пішінді құбырдан және диам. 25 мм дөңгелек қималы құбырдан жасалған. </w:t>
            </w:r>
          </w:p>
          <w:p w14:paraId="5890968B" w14:textId="77777777" w:rsidR="00057C0D" w:rsidRPr="00373E21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Тұтқасы диаметрі 51 мм болатын дөңгелек қималы құбырдан жасалған.</w:t>
            </w:r>
          </w:p>
          <w:p w14:paraId="3DEC2EA9" w14:textId="77777777" w:rsidR="00057C0D" w:rsidRPr="00373E21" w:rsidRDefault="00057C0D" w:rsidP="00057C0D">
            <w:pPr>
              <w:rPr>
                <w:lang w:val="kk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Жабыны - полимерлі ұнтақты бояу</w:t>
            </w:r>
          </w:p>
          <w:p w14:paraId="28C6CCE8" w14:textId="77777777" w:rsidR="00057C0D" w:rsidRPr="00373E21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"/>
              </w:rPr>
            </w:pPr>
          </w:p>
          <w:p w14:paraId="2BE2D1C9" w14:textId="77777777" w:rsidR="00720FBB" w:rsidRDefault="00720FBB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</w:p>
          <w:p w14:paraId="6DAFAD01" w14:textId="2313063B" w:rsidR="00057C0D" w:rsidRPr="00373E21" w:rsidRDefault="00057C0D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  <w:bookmarkStart w:id="0" w:name="_GoBack"/>
            <w:bookmarkEnd w:id="0"/>
            <w:r w:rsidRPr="002A7F36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Техникалық сипаттамаларға қойылатын талаптар:</w:t>
            </w:r>
          </w:p>
          <w:p w14:paraId="078CFF92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>Габариттері, Ұ х Е х Б: 290x77х121 см</w:t>
            </w:r>
          </w:p>
          <w:p w14:paraId="47352F6C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 xml:space="preserve">Жалпы салмағы (артық емес) – 52 кг. </w:t>
            </w:r>
          </w:p>
          <w:p w14:paraId="5E692297" w14:textId="77777777" w:rsidR="00057C0D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kk"/>
              </w:rPr>
              <w:t xml:space="preserve">Қауіпсіз жұмыс жүктемесі - 100 кг. </w:t>
            </w:r>
          </w:p>
          <w:p w14:paraId="0260EB54" w14:textId="77777777" w:rsidR="00057C0D" w:rsidRPr="00707374" w:rsidRDefault="00057C0D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7374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Жинақталуы:</w:t>
            </w:r>
          </w:p>
          <w:p w14:paraId="5B309B47" w14:textId="77777777" w:rsidR="00057C0D" w:rsidRDefault="00057C0D" w:rsidP="00057C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"/>
              </w:rPr>
              <w:t>Металл қаңқа - 1</w:t>
            </w:r>
          </w:p>
          <w:p w14:paraId="72C1E19D" w14:textId="77777777" w:rsidR="00057C0D" w:rsidRDefault="00057C0D" w:rsidP="00057C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"/>
              </w:rPr>
              <w:t>Тұтқалар - 4 д.</w:t>
            </w:r>
          </w:p>
          <w:p w14:paraId="12F92751" w14:textId="77777777" w:rsidR="00057C0D" w:rsidRDefault="00057C0D" w:rsidP="00057C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"/>
              </w:rPr>
              <w:t>Заттаңба</w:t>
            </w:r>
          </w:p>
          <w:p w14:paraId="7B661BD3" w14:textId="77777777" w:rsidR="00057C0D" w:rsidRDefault="00057C0D" w:rsidP="00057C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465FD9" w14:textId="77777777" w:rsidR="00057C0D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 w:rsidRPr="00E0463B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Жүруге үйретуге арналған балалар екі қабатты айлабұйымының зауыттық кепілдік міндеттемелері қолданылатын өзінің сериялық нөмірі болуы керек.</w:t>
            </w:r>
          </w:p>
          <w:p w14:paraId="01D7B46B" w14:textId="77777777" w:rsidR="00057C0D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14:paraId="4B312345" w14:textId="77777777" w:rsidR="00057C0D" w:rsidRPr="00E0463B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E04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" w:eastAsia="ru-RU"/>
              </w:rPr>
              <w:t>Жеткізушілерге қойылатын талаптар:</w:t>
            </w:r>
          </w:p>
          <w:p w14:paraId="3722E2F7" w14:textId="77777777" w:rsidR="00057C0D" w:rsidRPr="00ED128F" w:rsidRDefault="00057C0D" w:rsidP="00057C0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ED128F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 xml:space="preserve">Қазақстан Республикасы Денсаулық сақтау министрлігі мекемесі берген тіркеу куәлігінің </w:t>
            </w:r>
            <w:r w:rsidRPr="00ED128F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lastRenderedPageBreak/>
              <w:t>(көшірмесінің) міндетті түрде болуы.</w:t>
            </w:r>
          </w:p>
          <w:p w14:paraId="5069E07E" w14:textId="77777777" w:rsidR="00057C0D" w:rsidRPr="00ED128F" w:rsidRDefault="00057C0D" w:rsidP="00057C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ED128F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Паспорт (нұсқаулық) қазақ және орыс тілдерінде.</w:t>
            </w:r>
          </w:p>
          <w:p w14:paraId="08D6158C" w14:textId="77777777" w:rsidR="00057C0D" w:rsidRPr="00ED128F" w:rsidRDefault="00057C0D" w:rsidP="00057C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  <w:p w14:paraId="78AC6F7C" w14:textId="77777777" w:rsidR="00057C0D" w:rsidRDefault="00057C0D" w:rsidP="00863EE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"/>
              </w:rPr>
            </w:pPr>
          </w:p>
        </w:tc>
        <w:tc>
          <w:tcPr>
            <w:tcW w:w="4673" w:type="dxa"/>
          </w:tcPr>
          <w:p w14:paraId="422F3A4B" w14:textId="77777777" w:rsidR="00057C0D" w:rsidRPr="00707374" w:rsidRDefault="00057C0D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70737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lastRenderedPageBreak/>
              <w:t>Комплект приспособлений реабилитационных для занятий в ЛФК</w:t>
            </w:r>
            <w:r w:rsidRPr="00707374">
              <w:rPr>
                <w:rFonts w:cstheme="minorHAnsi"/>
                <w:u w:val="single"/>
                <w:lang w:val="ru-RU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СН 70.04.00 </w:t>
            </w:r>
            <w:r w:rsidRPr="007073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приспособление двухъярусное для обучения ходьбе детское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28DC1BAD" w14:textId="77777777" w:rsidR="00057C0D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863E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риспособление двухъярусное для обучения ходьбе детск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ое</w:t>
            </w:r>
            <w:r w:rsidRPr="0086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F1E79D1" w14:textId="77777777" w:rsidR="00057C0D" w:rsidRPr="00863EE3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должно быть 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 2 парами горизонтально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асположенных поручней (брусьев), </w:t>
            </w:r>
            <w:r w:rsidRPr="0086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 </w:t>
            </w:r>
            <w:r w:rsidRPr="0086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</w:t>
            </w:r>
            <w:r w:rsidRPr="0086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возможность опираться одновременно подмышками и руками для поддержания вертикального положения и направления движения.</w:t>
            </w:r>
          </w:p>
          <w:p w14:paraId="6F3402B7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95924BC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Каждая пара поручней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должно 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овать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ся в двух направлениях – по высоте и по</w:t>
            </w:r>
          </w:p>
          <w:p w14:paraId="2BE31CAF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расстоянию между поручнями.</w:t>
            </w:r>
          </w:p>
          <w:p w14:paraId="42D03DFD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Фиксирование положения поручня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должно 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осуществляться винтом-барашком.</w:t>
            </w:r>
          </w:p>
          <w:p w14:paraId="49E6F9A3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Высота от пола до оси поручня: </w:t>
            </w:r>
            <w:proofErr w:type="gramStart"/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46….</w:t>
            </w:r>
            <w:proofErr w:type="gramEnd"/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116 см, регулируется с шагом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164DE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>10 см</w:t>
              </w:r>
            </w:smartTag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D03BD2E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поручнями: 0…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мм. Регулируется плавно.</w:t>
            </w:r>
          </w:p>
          <w:p w14:paraId="537D54D1" w14:textId="77777777" w:rsidR="00057C0D" w:rsidRDefault="00057C0D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Требования к материалам:</w:t>
            </w:r>
          </w:p>
          <w:p w14:paraId="0A2BBE3B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Каркас изготовлен из профильной трубы 3x3см и трубы круглого сечения </w:t>
            </w:r>
            <w:proofErr w:type="spellStart"/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диам</w:t>
            </w:r>
            <w:proofErr w:type="spellEnd"/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D164DE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>25 мм</w:t>
              </w:r>
            </w:smartTag>
          </w:p>
          <w:p w14:paraId="4B2D8AEA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Поручень изготовлен их трубы круглого сечения диаметром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D164DE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>51 мм</w:t>
              </w:r>
            </w:smartTag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D3716AA" w14:textId="77777777" w:rsidR="00057C0D" w:rsidRPr="00863EE3" w:rsidRDefault="00057C0D" w:rsidP="00057C0D">
            <w:pPr>
              <w:rPr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Покрытие – полимерная порошковая краска</w:t>
            </w:r>
          </w:p>
          <w:p w14:paraId="356D4190" w14:textId="77777777" w:rsidR="00057C0D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7907EE" w14:textId="77777777" w:rsidR="00057C0D" w:rsidRPr="002A7F36" w:rsidRDefault="00057C0D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A7F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Требования к техническим характеристикам:</w:t>
            </w:r>
          </w:p>
          <w:p w14:paraId="2D320E67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Габариты, Д х Ш х В: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х121 см</w:t>
            </w:r>
          </w:p>
          <w:p w14:paraId="745F5032" w14:textId="77777777" w:rsidR="00057C0D" w:rsidRPr="00D164DE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Общий вес (не более)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кг. </w:t>
            </w:r>
          </w:p>
          <w:p w14:paraId="079472A6" w14:textId="77777777" w:rsidR="00057C0D" w:rsidRDefault="00057C0D" w:rsidP="0005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Безопасная рабочая нагрузка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16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кг. </w:t>
            </w:r>
          </w:p>
          <w:p w14:paraId="64FEEDBE" w14:textId="77777777" w:rsidR="00057C0D" w:rsidRPr="00707374" w:rsidRDefault="00057C0D" w:rsidP="00057C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73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Комплектация:</w:t>
            </w:r>
          </w:p>
          <w:p w14:paraId="22F38F02" w14:textId="77777777" w:rsidR="00057C0D" w:rsidRDefault="00057C0D" w:rsidP="00057C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Металлический каркас-1</w:t>
            </w:r>
          </w:p>
          <w:p w14:paraId="74C1F24D" w14:textId="77777777" w:rsidR="00057C0D" w:rsidRDefault="00057C0D" w:rsidP="00057C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Поручни -4 шт.</w:t>
            </w:r>
          </w:p>
          <w:p w14:paraId="4F79651D" w14:textId="77777777" w:rsidR="00057C0D" w:rsidRDefault="00057C0D" w:rsidP="00057C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Этикетка</w:t>
            </w:r>
          </w:p>
          <w:p w14:paraId="7F28EE29" w14:textId="77777777" w:rsidR="00057C0D" w:rsidRDefault="00057C0D" w:rsidP="00057C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4598EC" w14:textId="77777777" w:rsidR="00057C0D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 w:rsidRPr="00E0463B"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Приспособление двухъярусное для обучения ходьбе детское</w:t>
            </w: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, должно иметь свой серийный номер, на который распространяются заводские гарантийные обязательства.</w:t>
            </w:r>
          </w:p>
          <w:p w14:paraId="690883A7" w14:textId="77777777" w:rsidR="00057C0D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  <w:p w14:paraId="06AF896B" w14:textId="77777777" w:rsidR="00057C0D" w:rsidRPr="00E0463B" w:rsidRDefault="00057C0D" w:rsidP="0005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E046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Требования к поставщикам:</w:t>
            </w:r>
          </w:p>
          <w:p w14:paraId="173788FE" w14:textId="4F5D184B" w:rsidR="00057C0D" w:rsidRPr="00373E21" w:rsidRDefault="00373E21" w:rsidP="00373E21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1.</w:t>
            </w:r>
            <w:r w:rsidR="00057C0D" w:rsidRPr="00373E21"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 xml:space="preserve">Обязательное наличие регистрационного удостоверения (копия), выданного учреждением </w:t>
            </w:r>
            <w:r w:rsidR="00057C0D" w:rsidRPr="00373E21"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lastRenderedPageBreak/>
              <w:t>Министерства здравоохранения Республики Казахстан.</w:t>
            </w:r>
          </w:p>
          <w:p w14:paraId="488F37D0" w14:textId="4B5A061E" w:rsidR="00057C0D" w:rsidRPr="00720FBB" w:rsidRDefault="00373E21" w:rsidP="00373E21">
            <w:pPr>
              <w:ind w:left="426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2.</w:t>
            </w:r>
            <w:r w:rsidR="00057C0D" w:rsidRPr="00720FBB"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Паспорт (руководство) на казахском и русском языках.</w:t>
            </w:r>
          </w:p>
          <w:p w14:paraId="395D019A" w14:textId="77777777" w:rsidR="00057C0D" w:rsidRPr="00ED128F" w:rsidRDefault="00057C0D" w:rsidP="00057C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  <w:p w14:paraId="0A3DDA04" w14:textId="77777777" w:rsidR="00057C0D" w:rsidRDefault="00057C0D" w:rsidP="00863EE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"/>
              </w:rPr>
            </w:pPr>
          </w:p>
        </w:tc>
      </w:tr>
    </w:tbl>
    <w:p w14:paraId="3088DCCB" w14:textId="77777777" w:rsidR="00057C0D" w:rsidRPr="00ED128F" w:rsidRDefault="00057C0D">
      <w:pPr>
        <w:rPr>
          <w:rFonts w:ascii="Times New Roman" w:hAnsi="Times New Roman" w:cs="Times New Roman"/>
          <w:b/>
          <w:color w:val="FF0000"/>
          <w:sz w:val="24"/>
          <w:szCs w:val="24"/>
          <w:lang w:val="ru-RU" w:eastAsia="ru-RU"/>
        </w:rPr>
      </w:pPr>
    </w:p>
    <w:sectPr w:rsidR="00057C0D" w:rsidRPr="00ED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FD542996"/>
    <w:lvl w:ilvl="0" w:tplc="21EA6D9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142FFD4">
      <w:start w:val="1"/>
      <w:numFmt w:val="lowerLetter"/>
      <w:lvlText w:val="%2."/>
      <w:lvlJc w:val="left"/>
      <w:pPr>
        <w:ind w:left="1440" w:hanging="360"/>
      </w:pPr>
    </w:lvl>
    <w:lvl w:ilvl="2" w:tplc="26BC5F06">
      <w:start w:val="1"/>
      <w:numFmt w:val="lowerRoman"/>
      <w:lvlText w:val="%3."/>
      <w:lvlJc w:val="right"/>
      <w:pPr>
        <w:ind w:left="2160" w:hanging="180"/>
      </w:pPr>
    </w:lvl>
    <w:lvl w:ilvl="3" w:tplc="CC182D28">
      <w:start w:val="1"/>
      <w:numFmt w:val="decimal"/>
      <w:lvlText w:val="%4."/>
      <w:lvlJc w:val="left"/>
      <w:pPr>
        <w:ind w:left="2880" w:hanging="360"/>
      </w:pPr>
    </w:lvl>
    <w:lvl w:ilvl="4" w:tplc="AF1C5610">
      <w:start w:val="1"/>
      <w:numFmt w:val="lowerLetter"/>
      <w:lvlText w:val="%5."/>
      <w:lvlJc w:val="left"/>
      <w:pPr>
        <w:ind w:left="3600" w:hanging="360"/>
      </w:pPr>
    </w:lvl>
    <w:lvl w:ilvl="5" w:tplc="2AE4C942">
      <w:start w:val="1"/>
      <w:numFmt w:val="lowerRoman"/>
      <w:lvlText w:val="%6."/>
      <w:lvlJc w:val="right"/>
      <w:pPr>
        <w:ind w:left="4320" w:hanging="180"/>
      </w:pPr>
    </w:lvl>
    <w:lvl w:ilvl="6" w:tplc="66BEE4D6">
      <w:start w:val="1"/>
      <w:numFmt w:val="decimal"/>
      <w:lvlText w:val="%7."/>
      <w:lvlJc w:val="left"/>
      <w:pPr>
        <w:ind w:left="5040" w:hanging="360"/>
      </w:pPr>
    </w:lvl>
    <w:lvl w:ilvl="7" w:tplc="6B96BC74">
      <w:start w:val="1"/>
      <w:numFmt w:val="lowerLetter"/>
      <w:lvlText w:val="%8."/>
      <w:lvlJc w:val="left"/>
      <w:pPr>
        <w:ind w:left="5760" w:hanging="360"/>
      </w:pPr>
    </w:lvl>
    <w:lvl w:ilvl="8" w:tplc="30940B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DF"/>
    <w:rsid w:val="00012C3F"/>
    <w:rsid w:val="00057C0D"/>
    <w:rsid w:val="002800DF"/>
    <w:rsid w:val="002A7F36"/>
    <w:rsid w:val="00373E21"/>
    <w:rsid w:val="005278A3"/>
    <w:rsid w:val="0055350F"/>
    <w:rsid w:val="00640BD6"/>
    <w:rsid w:val="00707374"/>
    <w:rsid w:val="00720FBB"/>
    <w:rsid w:val="00750D9C"/>
    <w:rsid w:val="0076724B"/>
    <w:rsid w:val="0083685B"/>
    <w:rsid w:val="00863EE3"/>
    <w:rsid w:val="00A23A7C"/>
    <w:rsid w:val="00D164DE"/>
    <w:rsid w:val="00E0463B"/>
    <w:rsid w:val="00E251BD"/>
    <w:rsid w:val="00E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67354"/>
  <w15:chartTrackingRefBased/>
  <w15:docId w15:val="{20B74B8B-A632-4707-B7E8-850CF2BC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EE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C3F"/>
    <w:pPr>
      <w:spacing w:after="0" w:line="240" w:lineRule="auto"/>
      <w:ind w:left="720"/>
      <w:contextualSpacing/>
    </w:pPr>
    <w:rPr>
      <w:sz w:val="24"/>
      <w:szCs w:val="24"/>
      <w:lang w:val="ru-RU"/>
    </w:rPr>
  </w:style>
  <w:style w:type="table" w:styleId="a4">
    <w:name w:val="Table Grid"/>
    <w:basedOn w:val="a1"/>
    <w:uiPriority w:val="39"/>
    <w:rsid w:val="0005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Гульбустан</dc:creator>
  <cp:lastModifiedBy>Гульбустан</cp:lastModifiedBy>
  <cp:revision>19</cp:revision>
  <dcterms:created xsi:type="dcterms:W3CDTF">2022-10-11T10:55:00Z</dcterms:created>
  <dcterms:modified xsi:type="dcterms:W3CDTF">2026-01-26T05:30:00Z</dcterms:modified>
</cp:coreProperties>
</file>