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AD0" w:rsidRDefault="008D18DF" w:rsidP="00EC2AD0">
      <w:pPr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8D18DF">
        <w:rPr>
          <w:rFonts w:ascii="Times New Roman" w:hAnsi="Times New Roman"/>
          <w:b/>
          <w:color w:val="000000"/>
          <w:sz w:val="24"/>
          <w:szCs w:val="24"/>
        </w:rPr>
        <w:t>Б</w:t>
      </w:r>
      <w:r w:rsidRPr="008D18DF">
        <w:rPr>
          <w:rFonts w:ascii="Times New Roman" w:hAnsi="Times New Roman"/>
          <w:b/>
          <w:color w:val="000000"/>
          <w:sz w:val="24"/>
          <w:szCs w:val="24"/>
        </w:rPr>
        <w:t>алалардың  ойын</w:t>
      </w:r>
      <w:proofErr w:type="gramEnd"/>
      <w:r w:rsidRPr="008D18DF">
        <w:rPr>
          <w:rFonts w:ascii="Times New Roman" w:hAnsi="Times New Roman"/>
          <w:b/>
          <w:color w:val="000000"/>
          <w:sz w:val="24"/>
          <w:szCs w:val="24"/>
        </w:rPr>
        <w:t xml:space="preserve">  жиынтығы</w:t>
      </w:r>
      <w:r w:rsidRPr="00EC2A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C2AD0" w:rsidRPr="00EC2AD0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EC2AD0" w:rsidRPr="008D18DF">
        <w:rPr>
          <w:rFonts w:ascii="Times New Roman" w:hAnsi="Times New Roman"/>
          <w:b/>
          <w:color w:val="000000"/>
          <w:sz w:val="24"/>
          <w:szCs w:val="24"/>
        </w:rPr>
        <w:t>«</w:t>
      </w:r>
      <w:proofErr w:type="spellStart"/>
      <w:r w:rsidR="00EC2AD0" w:rsidRPr="00EC2AD0">
        <w:rPr>
          <w:rFonts w:ascii="Times New Roman" w:hAnsi="Times New Roman"/>
          <w:b/>
          <w:color w:val="000000"/>
          <w:sz w:val="24"/>
          <w:szCs w:val="24"/>
        </w:rPr>
        <w:t>Жолда</w:t>
      </w:r>
      <w:proofErr w:type="spellEnd"/>
      <w:r w:rsidR="00EC2AD0" w:rsidRPr="00EC2AD0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proofErr w:type="spellStart"/>
      <w:r w:rsidR="00EC2AD0" w:rsidRPr="00EC2AD0">
        <w:rPr>
          <w:rFonts w:ascii="Times New Roman" w:hAnsi="Times New Roman"/>
          <w:b/>
          <w:color w:val="000000"/>
          <w:sz w:val="24"/>
          <w:szCs w:val="24"/>
        </w:rPr>
        <w:t>жүру</w:t>
      </w:r>
      <w:proofErr w:type="spellEnd"/>
      <w:r w:rsidR="00EC2AD0" w:rsidRPr="00EC2AD0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proofErr w:type="spellStart"/>
      <w:r w:rsidR="00EC2AD0" w:rsidRPr="00EC2AD0">
        <w:rPr>
          <w:rFonts w:ascii="Times New Roman" w:hAnsi="Times New Roman"/>
          <w:b/>
          <w:color w:val="000000"/>
          <w:sz w:val="24"/>
          <w:szCs w:val="24"/>
        </w:rPr>
        <w:t>әліппесі</w:t>
      </w:r>
      <w:proofErr w:type="spellEnd"/>
      <w:r w:rsidR="00EC2AD0" w:rsidRPr="00EC2AD0">
        <w:rPr>
          <w:rFonts w:ascii="Times New Roman" w:hAnsi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proofErr w:type="spellStart"/>
      <w:r w:rsidRPr="008D18DF">
        <w:rPr>
          <w:rFonts w:ascii="Times New Roman" w:hAnsi="Times New Roman"/>
          <w:b/>
          <w:color w:val="000000"/>
          <w:sz w:val="24"/>
          <w:szCs w:val="24"/>
        </w:rPr>
        <w:t>жерге</w:t>
      </w:r>
      <w:proofErr w:type="spellEnd"/>
      <w:r w:rsidRPr="008D18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D18DF">
        <w:rPr>
          <w:rFonts w:ascii="Times New Roman" w:hAnsi="Times New Roman"/>
          <w:b/>
          <w:color w:val="000000"/>
          <w:sz w:val="24"/>
          <w:szCs w:val="24"/>
        </w:rPr>
        <w:t>орнатылатын</w:t>
      </w:r>
      <w:proofErr w:type="spellEnd"/>
      <w:r w:rsidR="00EC2AD0" w:rsidRPr="008D18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)</w:t>
      </w:r>
      <w:bookmarkStart w:id="0" w:name="_GoBack"/>
      <w:bookmarkEnd w:id="0"/>
      <w:r w:rsidR="00EC2AD0">
        <w:rPr>
          <w:rFonts w:ascii="Times New Roman" w:hAnsi="Times New Roman"/>
          <w:b/>
          <w:color w:val="000000"/>
          <w:lang w:val="kk-KZ"/>
        </w:rPr>
        <w:t xml:space="preserve"> </w:t>
      </w:r>
    </w:p>
    <w:p w:rsidR="00EC2AD0" w:rsidRPr="00EC2AD0" w:rsidRDefault="00EC2AD0" w:rsidP="00EC2AD0">
      <w:pPr>
        <w:rPr>
          <w:rFonts w:ascii="Times New Roman" w:hAnsi="Times New Roman"/>
          <w:color w:val="000000"/>
          <w:sz w:val="24"/>
          <w:szCs w:val="24"/>
        </w:rPr>
      </w:pPr>
      <w:r w:rsidRPr="00EC2AD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EC2AD0">
        <w:rPr>
          <w:rFonts w:ascii="Times New Roman" w:hAnsi="Times New Roman"/>
          <w:color w:val="000000"/>
          <w:sz w:val="24"/>
          <w:szCs w:val="24"/>
        </w:rPr>
        <w:t>Құрамы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:   </w:t>
      </w:r>
      <w:proofErr w:type="spellStart"/>
      <w:proofErr w:type="gramEnd"/>
      <w:r w:rsidRPr="00EC2AD0">
        <w:rPr>
          <w:rFonts w:ascii="Times New Roman" w:hAnsi="Times New Roman"/>
          <w:color w:val="000000"/>
          <w:sz w:val="24"/>
          <w:szCs w:val="24"/>
        </w:rPr>
        <w:t>бағдаршамдар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– 4;  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жүргізу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таяқшасы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– 1;  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жаяу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жүргіншілерге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арналған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бағдаршамдар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– 2;  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тіректер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– 16;  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жамылғылар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– 9;  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бөлу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жолақтары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– 4;  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шекара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жолақтары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– 6;  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жол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белгілері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– 27;   руль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дөңгелектері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– 6;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сырғанақ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– 1;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жаяу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жүргіншілер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жолақтары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– 4</w:t>
      </w:r>
    </w:p>
    <w:p w:rsidR="00EC2AD0" w:rsidRPr="00EC2AD0" w:rsidRDefault="00EC2AD0" w:rsidP="00EC2A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Жиынтықтағы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заттар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балаларға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жол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қауіпсіздігінің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негіздерін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үйрету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үшін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қолданылады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C2AD0" w:rsidRPr="00EC2AD0" w:rsidRDefault="00EC2AD0" w:rsidP="00EC2A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Жиынтық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құрамы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>:</w:t>
      </w:r>
    </w:p>
    <w:p w:rsidR="00EC2AD0" w:rsidRPr="00EC2AD0" w:rsidRDefault="00EC2AD0" w:rsidP="00EC2A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2AD0">
        <w:rPr>
          <w:rFonts w:ascii="Times New Roman" w:hAnsi="Times New Roman"/>
          <w:color w:val="000000"/>
          <w:sz w:val="24"/>
          <w:szCs w:val="24"/>
        </w:rPr>
        <w:t xml:space="preserve">- ПВХ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парағынан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жасалған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белгі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бейнесі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өздігінен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жабысатын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фильмде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басылған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жол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белгілері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– 27 дана,</w:t>
      </w:r>
    </w:p>
    <w:p w:rsidR="00EC2AD0" w:rsidRPr="00EC2AD0" w:rsidRDefault="00EC2AD0" w:rsidP="00EC2A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2AD0">
        <w:rPr>
          <w:rFonts w:ascii="Times New Roman" w:hAnsi="Times New Roman"/>
          <w:color w:val="000000"/>
          <w:sz w:val="24"/>
          <w:szCs w:val="24"/>
        </w:rPr>
        <w:t xml:space="preserve">- ПВХ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парағынан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(38 x 12 см)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жасалған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жол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қозғалысы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сигналдары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– 4 дана, ПВХ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парағынан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(27 x 12 см)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жасалған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жаяу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жүргіншілерге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арналған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жол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қозғалысы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сигналдары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– 2 дана,</w:t>
      </w:r>
    </w:p>
    <w:p w:rsidR="00EC2AD0" w:rsidRPr="00EC2AD0" w:rsidRDefault="00EC2AD0" w:rsidP="00EC2A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2AD0">
        <w:rPr>
          <w:rFonts w:ascii="Times New Roman" w:hAnsi="Times New Roman"/>
          <w:color w:val="000000"/>
          <w:sz w:val="24"/>
          <w:szCs w:val="24"/>
        </w:rPr>
        <w:t xml:space="preserve">- полиэтилен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түтіктерінен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(Ø 1,6 см,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ұзындығы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50 см)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жасалған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16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тірек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, полиэтилен конус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тәрізді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негізі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бар,</w:t>
      </w:r>
    </w:p>
    <w:p w:rsidR="00EC2AD0" w:rsidRPr="00EC2AD0" w:rsidRDefault="00EC2AD0" w:rsidP="00EC2A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2AD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тоқылған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торлы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тоғыз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қаптама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, ПВХ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матаға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басылған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суреттері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бар: «Трамвай», «Автобус», «Такси», «Поезд», «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Өрт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сөндіруші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көлік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Жедел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жәрдем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Жүк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көлігі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Жеңіл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автокөлік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Жол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полициясы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>»,</w:t>
      </w:r>
    </w:p>
    <w:p w:rsidR="00EC2AD0" w:rsidRPr="00EC2AD0" w:rsidRDefault="00EC2AD0" w:rsidP="00EC2A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2AD0">
        <w:rPr>
          <w:rFonts w:ascii="Times New Roman" w:hAnsi="Times New Roman"/>
          <w:color w:val="000000"/>
          <w:sz w:val="24"/>
          <w:szCs w:val="24"/>
        </w:rPr>
        <w:t xml:space="preserve">- ПВХ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парақшалы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пластик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жолақтары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: 4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бөлу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жолағы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, 6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шекаралық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жолақ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>,</w:t>
      </w:r>
    </w:p>
    <w:p w:rsidR="00EC2AD0" w:rsidRPr="00EC2AD0" w:rsidRDefault="00EC2AD0" w:rsidP="00EC2A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2AD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таяқша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, Ø3,5 × 38 см – 1 дана,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сырғанақ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– 1 дана,</w:t>
      </w:r>
    </w:p>
    <w:p w:rsidR="00EC2AD0" w:rsidRPr="00EC2AD0" w:rsidRDefault="00EC2AD0" w:rsidP="00EC2A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2AD0">
        <w:rPr>
          <w:rFonts w:ascii="Times New Roman" w:hAnsi="Times New Roman"/>
          <w:color w:val="000000"/>
          <w:sz w:val="24"/>
          <w:szCs w:val="24"/>
        </w:rPr>
        <w:t xml:space="preserve">- ПВХ-пен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қапталған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матадан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жасалған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жаяу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жүргіншілер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өткелі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>», 130 × 50 см – 4 дана,</w:t>
      </w:r>
    </w:p>
    <w:p w:rsidR="00EC2AD0" w:rsidRPr="00EC2AD0" w:rsidRDefault="00EC2AD0" w:rsidP="00EC2A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C2AD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пластикті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рөл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Ø24 × 1 см – 6 дана.</w:t>
      </w:r>
    </w:p>
    <w:p w:rsidR="00EC2AD0" w:rsidRPr="00EC2AD0" w:rsidRDefault="00EC2AD0" w:rsidP="00EC2A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Жиынтыққа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балаларды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жол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қозғалысы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ережелерімен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таныстыруға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арналған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ойындар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мен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жаттығуларды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қамтитын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оқыту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нұсқаулығы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C2AD0">
        <w:rPr>
          <w:rFonts w:ascii="Times New Roman" w:hAnsi="Times New Roman"/>
          <w:color w:val="000000"/>
          <w:sz w:val="24"/>
          <w:szCs w:val="24"/>
        </w:rPr>
        <w:t>кіреді</w:t>
      </w:r>
      <w:proofErr w:type="spellEnd"/>
      <w:r w:rsidRPr="00EC2AD0">
        <w:rPr>
          <w:rFonts w:ascii="Times New Roman" w:hAnsi="Times New Roman"/>
          <w:color w:val="000000"/>
          <w:sz w:val="24"/>
          <w:szCs w:val="24"/>
        </w:rPr>
        <w:t>.</w:t>
      </w:r>
    </w:p>
    <w:p w:rsidR="00EC2AD0" w:rsidRPr="00EC2AD0" w:rsidRDefault="00EC2AD0" w:rsidP="00EC2A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C2AD0" w:rsidRDefault="00EC2AD0" w:rsidP="000C6DB5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0C6DB5" w:rsidRPr="000C6DB5" w:rsidRDefault="000C6DB5" w:rsidP="000C6DB5">
      <w:pPr>
        <w:rPr>
          <w:rFonts w:ascii="Times New Roman" w:hAnsi="Times New Roman"/>
          <w:bCs/>
          <w:i/>
          <w:iCs/>
          <w:sz w:val="24"/>
          <w:szCs w:val="24"/>
        </w:rPr>
      </w:pPr>
      <w:r w:rsidRPr="000C6DB5">
        <w:rPr>
          <w:rFonts w:ascii="Times New Roman" w:hAnsi="Times New Roman"/>
          <w:b/>
          <w:color w:val="000000"/>
          <w:sz w:val="24"/>
          <w:szCs w:val="24"/>
        </w:rPr>
        <w:t>Детский игровой комплект (напольный) "Азбука дорожного движения</w:t>
      </w:r>
      <w:r w:rsidRPr="000C6DB5">
        <w:rPr>
          <w:rFonts w:ascii="Times New Roman" w:hAnsi="Times New Roman"/>
          <w:bCs/>
          <w:sz w:val="24"/>
          <w:szCs w:val="24"/>
        </w:rPr>
        <w:t xml:space="preserve"> </w:t>
      </w:r>
      <w:r w:rsidRPr="000C6DB5">
        <w:rPr>
          <w:rFonts w:ascii="Times New Roman" w:hAnsi="Times New Roman"/>
          <w:bCs/>
          <w:sz w:val="24"/>
          <w:szCs w:val="24"/>
          <w:lang w:val="kk-KZ"/>
        </w:rPr>
        <w:t xml:space="preserve">                                                   </w:t>
      </w:r>
      <w:r w:rsidRPr="000C6DB5">
        <w:rPr>
          <w:rFonts w:ascii="Times New Roman" w:hAnsi="Times New Roman"/>
          <w:bCs/>
          <w:i/>
          <w:iCs/>
          <w:sz w:val="24"/>
          <w:szCs w:val="24"/>
        </w:rPr>
        <w:t>Комплектация: светофоры-4; жезл-1; светофоры пешеходные-2; штативы-16; накидки-9; полосы разделительные-4; полосы ограничительные-6; дорожные знаки-27; рули-6; свисток-1; «зебры»-4</w:t>
      </w:r>
    </w:p>
    <w:p w:rsidR="000C6DB5" w:rsidRPr="000C6DB5" w:rsidRDefault="000C6DB5" w:rsidP="000C6D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C6DB5">
        <w:rPr>
          <w:rFonts w:ascii="Times New Roman" w:hAnsi="Times New Roman"/>
          <w:color w:val="000000"/>
          <w:sz w:val="24"/>
          <w:szCs w:val="24"/>
        </w:rPr>
        <w:t xml:space="preserve">Предметы комплекта </w:t>
      </w:r>
      <w:proofErr w:type="gramStart"/>
      <w:r w:rsidRPr="000C6DB5">
        <w:rPr>
          <w:rFonts w:ascii="Times New Roman" w:hAnsi="Times New Roman"/>
          <w:color w:val="000000"/>
          <w:sz w:val="24"/>
          <w:szCs w:val="24"/>
        </w:rPr>
        <w:t>используются  для</w:t>
      </w:r>
      <w:proofErr w:type="gramEnd"/>
      <w:r w:rsidRPr="000C6DB5">
        <w:rPr>
          <w:rFonts w:ascii="Times New Roman" w:hAnsi="Times New Roman"/>
          <w:color w:val="000000"/>
          <w:sz w:val="24"/>
          <w:szCs w:val="24"/>
        </w:rPr>
        <w:t xml:space="preserve"> обучения детей основам правил дорожного движения. </w:t>
      </w:r>
    </w:p>
    <w:p w:rsidR="000C6DB5" w:rsidRPr="000C6DB5" w:rsidRDefault="000C6DB5" w:rsidP="000C6D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C6DB5">
        <w:rPr>
          <w:rFonts w:ascii="Times New Roman" w:hAnsi="Times New Roman"/>
          <w:color w:val="000000"/>
          <w:sz w:val="24"/>
          <w:szCs w:val="24"/>
        </w:rPr>
        <w:t>Состав комплекта:</w:t>
      </w:r>
    </w:p>
    <w:p w:rsidR="000C6DB5" w:rsidRPr="000C6DB5" w:rsidRDefault="000C6DB5" w:rsidP="000C6D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C6DB5">
        <w:rPr>
          <w:rFonts w:ascii="Times New Roman" w:hAnsi="Times New Roman"/>
          <w:color w:val="000000"/>
          <w:sz w:val="24"/>
          <w:szCs w:val="24"/>
        </w:rPr>
        <w:t>- дорожные знаки из листового пластика ПВХ с изображением знака на самоклеящейся пленке -</w:t>
      </w:r>
      <w:r w:rsidRPr="000C6DB5">
        <w:rPr>
          <w:rFonts w:ascii="Times New Roman" w:hAnsi="Times New Roman"/>
          <w:color w:val="000000"/>
          <w:sz w:val="24"/>
          <w:szCs w:val="24"/>
          <w:lang w:val="kk-KZ"/>
        </w:rPr>
        <w:t xml:space="preserve">27 </w:t>
      </w:r>
      <w:r w:rsidRPr="000C6DB5">
        <w:rPr>
          <w:rFonts w:ascii="Times New Roman" w:hAnsi="Times New Roman"/>
          <w:color w:val="000000"/>
          <w:sz w:val="24"/>
          <w:szCs w:val="24"/>
        </w:rPr>
        <w:t>шт.</w:t>
      </w:r>
      <w:r w:rsidRPr="000C6DB5">
        <w:rPr>
          <w:rFonts w:ascii="Times New Roman" w:hAnsi="Times New Roman"/>
          <w:color w:val="000000"/>
          <w:sz w:val="24"/>
          <w:szCs w:val="24"/>
        </w:rPr>
        <w:t>,</w:t>
      </w:r>
    </w:p>
    <w:p w:rsidR="000C6DB5" w:rsidRPr="000C6DB5" w:rsidRDefault="000C6DB5" w:rsidP="000C6D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C6DB5">
        <w:rPr>
          <w:rFonts w:ascii="Times New Roman" w:hAnsi="Times New Roman"/>
          <w:color w:val="000000"/>
          <w:sz w:val="24"/>
          <w:szCs w:val="24"/>
        </w:rPr>
        <w:t>- светофоры из листового пластика ПВХ 38х12см -4шт, светофоры пешеходные из листового пластика ПВХ 27x12см -2шт,</w:t>
      </w:r>
    </w:p>
    <w:p w:rsidR="000C6DB5" w:rsidRPr="000C6DB5" w:rsidRDefault="000C6DB5" w:rsidP="000C6D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C6DB5">
        <w:rPr>
          <w:rFonts w:ascii="Times New Roman" w:hAnsi="Times New Roman"/>
          <w:color w:val="000000"/>
          <w:sz w:val="24"/>
          <w:szCs w:val="24"/>
        </w:rPr>
        <w:t>- 1</w:t>
      </w:r>
      <w:r w:rsidRPr="000C6DB5">
        <w:rPr>
          <w:rFonts w:ascii="Times New Roman" w:hAnsi="Times New Roman"/>
          <w:color w:val="000000"/>
          <w:sz w:val="24"/>
          <w:szCs w:val="24"/>
        </w:rPr>
        <w:t>6</w:t>
      </w:r>
      <w:r w:rsidRPr="000C6DB5">
        <w:rPr>
          <w:rFonts w:ascii="Times New Roman" w:hAnsi="Times New Roman"/>
          <w:color w:val="000000"/>
          <w:sz w:val="24"/>
          <w:szCs w:val="24"/>
        </w:rPr>
        <w:t xml:space="preserve"> штативов из п/э трубки Ø1,6см длиной 50см с подставкой-конусом из полиэтилена,</w:t>
      </w:r>
    </w:p>
    <w:p w:rsidR="000C6DB5" w:rsidRPr="000C6DB5" w:rsidRDefault="000C6DB5" w:rsidP="000C6D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C6DB5">
        <w:rPr>
          <w:rFonts w:ascii="Times New Roman" w:hAnsi="Times New Roman"/>
          <w:color w:val="000000"/>
          <w:sz w:val="24"/>
          <w:szCs w:val="24"/>
        </w:rPr>
        <w:t>- девять накидок из трикотажной сетки с изображением на ткани ПВХ: "Трамвай", "Автобус", "Такси", "Поезд", "Пожарная машина", "Скорая помощь", "Грузовая машина", "Легковая машина", "ДПС",</w:t>
      </w:r>
    </w:p>
    <w:p w:rsidR="000C6DB5" w:rsidRPr="000C6DB5" w:rsidRDefault="000C6DB5" w:rsidP="000C6D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C6DB5">
        <w:rPr>
          <w:rFonts w:ascii="Times New Roman" w:hAnsi="Times New Roman"/>
          <w:color w:val="000000"/>
          <w:sz w:val="24"/>
          <w:szCs w:val="24"/>
        </w:rPr>
        <w:t>- полосы из листового пластика ПВХ: разделительные -</w:t>
      </w:r>
      <w:r w:rsidRPr="000C6DB5">
        <w:rPr>
          <w:rFonts w:ascii="Times New Roman" w:hAnsi="Times New Roman"/>
          <w:color w:val="000000"/>
          <w:sz w:val="24"/>
          <w:szCs w:val="24"/>
        </w:rPr>
        <w:t xml:space="preserve">4 </w:t>
      </w:r>
      <w:r w:rsidRPr="000C6DB5">
        <w:rPr>
          <w:rFonts w:ascii="Times New Roman" w:hAnsi="Times New Roman"/>
          <w:color w:val="000000"/>
          <w:sz w:val="24"/>
          <w:szCs w:val="24"/>
        </w:rPr>
        <w:t>шт</w:t>
      </w:r>
      <w:r w:rsidRPr="000C6DB5">
        <w:rPr>
          <w:rFonts w:ascii="Times New Roman" w:hAnsi="Times New Roman"/>
          <w:color w:val="000000"/>
          <w:sz w:val="24"/>
          <w:szCs w:val="24"/>
        </w:rPr>
        <w:t>.</w:t>
      </w:r>
      <w:r w:rsidRPr="000C6DB5">
        <w:rPr>
          <w:rFonts w:ascii="Times New Roman" w:hAnsi="Times New Roman"/>
          <w:color w:val="000000"/>
          <w:sz w:val="24"/>
          <w:szCs w:val="24"/>
        </w:rPr>
        <w:t>, ограничительные -</w:t>
      </w:r>
      <w:r w:rsidRPr="000C6DB5">
        <w:rPr>
          <w:rFonts w:ascii="Times New Roman" w:hAnsi="Times New Roman"/>
          <w:color w:val="000000"/>
          <w:sz w:val="24"/>
          <w:szCs w:val="24"/>
        </w:rPr>
        <w:t xml:space="preserve">6 </w:t>
      </w:r>
      <w:r w:rsidRPr="000C6DB5">
        <w:rPr>
          <w:rFonts w:ascii="Times New Roman" w:hAnsi="Times New Roman"/>
          <w:color w:val="000000"/>
          <w:sz w:val="24"/>
          <w:szCs w:val="24"/>
        </w:rPr>
        <w:t>шт</w:t>
      </w:r>
      <w:r w:rsidRPr="000C6DB5">
        <w:rPr>
          <w:rFonts w:ascii="Times New Roman" w:hAnsi="Times New Roman"/>
          <w:color w:val="000000"/>
          <w:sz w:val="24"/>
          <w:szCs w:val="24"/>
        </w:rPr>
        <w:t>.</w:t>
      </w:r>
      <w:r w:rsidRPr="000C6DB5">
        <w:rPr>
          <w:rFonts w:ascii="Times New Roman" w:hAnsi="Times New Roman"/>
          <w:color w:val="000000"/>
          <w:sz w:val="24"/>
          <w:szCs w:val="24"/>
        </w:rPr>
        <w:t>,</w:t>
      </w:r>
    </w:p>
    <w:p w:rsidR="000C6DB5" w:rsidRPr="000C6DB5" w:rsidRDefault="000C6DB5" w:rsidP="000C6D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C6DB5">
        <w:rPr>
          <w:rFonts w:ascii="Times New Roman" w:hAnsi="Times New Roman"/>
          <w:color w:val="000000"/>
          <w:sz w:val="24"/>
          <w:szCs w:val="24"/>
        </w:rPr>
        <w:t>- жезл Ø3,5х38см -1шт, свисток -1шт,</w:t>
      </w:r>
    </w:p>
    <w:p w:rsidR="000C6DB5" w:rsidRPr="000C6DB5" w:rsidRDefault="000C6DB5" w:rsidP="000C6D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C6DB5">
        <w:rPr>
          <w:rFonts w:ascii="Times New Roman" w:hAnsi="Times New Roman"/>
          <w:color w:val="000000"/>
          <w:sz w:val="24"/>
          <w:szCs w:val="24"/>
        </w:rPr>
        <w:t>- "зебры" из ткани с ПВХ покрытием 130х50см -</w:t>
      </w:r>
      <w:r w:rsidRPr="000C6DB5">
        <w:rPr>
          <w:rFonts w:ascii="Times New Roman" w:hAnsi="Times New Roman"/>
          <w:color w:val="000000"/>
          <w:sz w:val="24"/>
          <w:szCs w:val="24"/>
        </w:rPr>
        <w:t xml:space="preserve">4 </w:t>
      </w:r>
      <w:proofErr w:type="spellStart"/>
      <w:r w:rsidRPr="000C6DB5">
        <w:rPr>
          <w:rFonts w:ascii="Times New Roman" w:hAnsi="Times New Roman"/>
          <w:color w:val="000000"/>
          <w:sz w:val="24"/>
          <w:szCs w:val="24"/>
        </w:rPr>
        <w:t>шт</w:t>
      </w:r>
      <w:proofErr w:type="spellEnd"/>
      <w:r w:rsidRPr="000C6DB5">
        <w:rPr>
          <w:rFonts w:ascii="Times New Roman" w:hAnsi="Times New Roman"/>
          <w:color w:val="000000"/>
          <w:sz w:val="24"/>
          <w:szCs w:val="24"/>
        </w:rPr>
        <w:t>,</w:t>
      </w:r>
    </w:p>
    <w:p w:rsidR="000C6DB5" w:rsidRPr="000C6DB5" w:rsidRDefault="000C6DB5" w:rsidP="000C6DB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C6DB5">
        <w:rPr>
          <w:rFonts w:ascii="Times New Roman" w:hAnsi="Times New Roman"/>
          <w:color w:val="000000"/>
          <w:sz w:val="24"/>
          <w:szCs w:val="24"/>
        </w:rPr>
        <w:t>- руль из пластика Ø24х1см -6шт.</w:t>
      </w:r>
    </w:p>
    <w:p w:rsidR="0083685B" w:rsidRPr="000C6DB5" w:rsidRDefault="000C6DB5" w:rsidP="000C6DB5">
      <w:pPr>
        <w:spacing w:after="0" w:line="240" w:lineRule="auto"/>
        <w:rPr>
          <w:sz w:val="24"/>
          <w:szCs w:val="24"/>
        </w:rPr>
      </w:pPr>
      <w:r w:rsidRPr="000C6DB5">
        <w:rPr>
          <w:rFonts w:ascii="Times New Roman" w:hAnsi="Times New Roman"/>
          <w:color w:val="000000"/>
          <w:sz w:val="24"/>
          <w:szCs w:val="24"/>
        </w:rPr>
        <w:t>В комплект входит учебно-методическое пособие в играх и упражнениях по обучению детей правилам дорожного движения.</w:t>
      </w:r>
    </w:p>
    <w:sectPr w:rsidR="0083685B" w:rsidRPr="000C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0F"/>
    <w:rsid w:val="000C6DB5"/>
    <w:rsid w:val="0083685B"/>
    <w:rsid w:val="008D18DF"/>
    <w:rsid w:val="00AA150F"/>
    <w:rsid w:val="00EC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2692"/>
  <w15:chartTrackingRefBased/>
  <w15:docId w15:val="{16640F5D-FC17-4403-BFD3-EE15219B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D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2026-06-25T04:23:00Z</dcterms:created>
  <dcterms:modified xsi:type="dcterms:W3CDTF">2026-06-25T04:46:00Z</dcterms:modified>
</cp:coreProperties>
</file>