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4"/>
        <w:tblW w:w="0" w:type="auto"/>
        <w:tblLook w:val="04A0" w:firstRow="1" w:lastRow="0" w:firstColumn="1" w:lastColumn="0" w:noHBand="0" w:noVBand="1"/>
      </w:tblPr>
      <w:tblGrid>
        <w:gridCol w:w="4672"/>
        <w:gridCol w:w="4673"/>
      </w:tblGrid>
      <w:tr w:rsidR="00EC298D" w14:paraId="57EAF550" w14:textId="77777777" w:rsidTr="00EC298D">
        <w:tc>
          <w:tcPr>
            <w:tcW w:w="4672" w:type="dxa"/>
          </w:tcPr>
          <w:p w14:paraId="13B60139" w14:textId="797F5DF2" w:rsidR="00EC298D" w:rsidRPr="00D16118" w:rsidRDefault="00EC298D" w:rsidP="00EC298D">
            <w:pPr>
              <w:spacing w:line="240" w:lineRule="auto"/>
              <w:rPr>
                <w:rFonts w:ascii="Times New Roman" w:hAnsi="Times New Roman"/>
                <w:b/>
                <w:color w:val="000000"/>
                <w:sz w:val="24"/>
                <w:szCs w:val="24"/>
              </w:rPr>
            </w:pPr>
            <w:r w:rsidRPr="008F0E1B">
              <w:rPr>
                <w:rFonts w:ascii="Times New Roman" w:hAnsi="Times New Roman"/>
                <w:b/>
                <w:color w:val="000000"/>
                <w:sz w:val="24"/>
                <w:szCs w:val="24"/>
                <w:lang w:val="kk"/>
              </w:rPr>
              <w:t xml:space="preserve">Көлбеу вертикализатор СН 38.01.02                                                                                                           </w:t>
            </w:r>
            <w:r w:rsidRPr="00D16118">
              <w:rPr>
                <w:rFonts w:ascii="Times New Roman" w:hAnsi="Times New Roman"/>
                <w:iCs/>
                <w:sz w:val="24"/>
                <w:szCs w:val="24"/>
                <w:lang w:val="kk"/>
              </w:rPr>
              <w:t>Тұр</w:t>
            </w:r>
            <w:r>
              <w:rPr>
                <w:rFonts w:ascii="Times New Roman" w:hAnsi="Times New Roman"/>
                <w:iCs/>
                <w:sz w:val="24"/>
                <w:szCs w:val="24"/>
                <w:lang w:val="kk-KZ"/>
              </w:rPr>
              <w:t>ып тұру</w:t>
            </w:r>
            <w:r w:rsidRPr="00D16118">
              <w:rPr>
                <w:rFonts w:ascii="Times New Roman" w:hAnsi="Times New Roman"/>
                <w:iCs/>
                <w:sz w:val="24"/>
                <w:szCs w:val="24"/>
                <w:lang w:val="kk"/>
              </w:rPr>
              <w:t>ға арналған тірек.  Бойы 110 см-ден 130 см-ге дейінгі пациенттер үшін</w:t>
            </w:r>
          </w:p>
          <w:p w14:paraId="4859AD64" w14:textId="77777777" w:rsidR="00EC298D" w:rsidRPr="008F0E1B" w:rsidRDefault="00EC298D" w:rsidP="00EC298D">
            <w:pPr>
              <w:spacing w:after="0" w:line="240" w:lineRule="auto"/>
              <w:rPr>
                <w:rFonts w:ascii="Times New Roman" w:hAnsi="Times New Roman"/>
                <w:color w:val="000000"/>
                <w:sz w:val="24"/>
                <w:szCs w:val="24"/>
              </w:rPr>
            </w:pPr>
            <w:r w:rsidRPr="005E6192">
              <w:rPr>
                <w:rFonts w:ascii="Times New Roman" w:hAnsi="Times New Roman"/>
                <w:b/>
                <w:color w:val="000000"/>
                <w:sz w:val="24"/>
                <w:szCs w:val="24"/>
                <w:shd w:val="clear" w:color="auto" w:fill="FFFFFF"/>
                <w:lang w:val="kk"/>
              </w:rPr>
              <w:t xml:space="preserve">Талаптар: </w:t>
            </w:r>
            <w:r w:rsidRPr="005E6192">
              <w:rPr>
                <w:rFonts w:ascii="Times New Roman" w:hAnsi="Times New Roman"/>
                <w:b/>
                <w:color w:val="000000"/>
                <w:sz w:val="24"/>
                <w:szCs w:val="24"/>
                <w:shd w:val="clear" w:color="auto" w:fill="FFFFFF"/>
                <w:lang w:val="kk"/>
              </w:rPr>
              <w:br/>
            </w:r>
            <w:r w:rsidRPr="005E6192">
              <w:rPr>
                <w:rFonts w:ascii="Times New Roman" w:hAnsi="Times New Roman"/>
                <w:color w:val="000000"/>
                <w:sz w:val="24"/>
                <w:szCs w:val="24"/>
                <w:shd w:val="clear" w:color="auto" w:fill="FFFFFF"/>
                <w:lang w:val="kk"/>
              </w:rPr>
              <w:t>Бекіту элементтері көбікполиуретан толтырғышы бар матадан жасалуы керек, жайлы пайдалануды қамтамасыз етуі керек. Арқа және бүйір тіреуіштері, кеуде бөлімін бекіту белбеуі, абдуктор, тізе тіреуіші және табан тіреуіші сияқты пайдаланушыны ложементте бекіту элементтері оның сенімді орналасуын қамтамасыз етуі керек.</w:t>
            </w:r>
            <w:r w:rsidRPr="005E6192">
              <w:rPr>
                <w:rFonts w:ascii="Times New Roman" w:hAnsi="Times New Roman"/>
                <w:color w:val="000000"/>
                <w:sz w:val="24"/>
                <w:szCs w:val="24"/>
                <w:shd w:val="clear" w:color="auto" w:fill="FFFFFF"/>
                <w:lang w:val="kk"/>
              </w:rPr>
              <w:br/>
              <w:t>Қоршауы бар үстелше көлбеу бойынша реттеліп, ойнауға, сабақ жасауға, тамақ ішуге мүмкіндік беруі керек.</w:t>
            </w:r>
            <w:r w:rsidRPr="005E6192">
              <w:rPr>
                <w:rFonts w:ascii="Times New Roman" w:hAnsi="Times New Roman"/>
                <w:color w:val="000000"/>
                <w:sz w:val="24"/>
                <w:szCs w:val="24"/>
                <w:shd w:val="clear" w:color="auto" w:fill="FFFFFF"/>
                <w:lang w:val="kk"/>
              </w:rPr>
              <w:br/>
              <w:t>Ложемент пен үстел бетінің көлбеу бұрышын реттеу тағандарды жылжытып шығару және бекіткішті қажетті күйге ауыстырып қою арқылы жүзеге асырылуы керек.</w:t>
            </w:r>
            <w:r w:rsidRPr="005E6192">
              <w:rPr>
                <w:rFonts w:ascii="Times New Roman" w:hAnsi="Times New Roman"/>
                <w:color w:val="000000"/>
                <w:sz w:val="24"/>
                <w:szCs w:val="24"/>
                <w:shd w:val="clear" w:color="auto" w:fill="FFFFFF"/>
                <w:lang w:val="kk"/>
              </w:rPr>
              <w:br/>
              <w:t>Ложементтің соңғы орны бекіткішпен шектеліп, пайдалану қауіпсіздігін қамтамасыз ете отырып, ложементтің бағыттағыштан шығып кетуіне жол бермеуі керек.</w:t>
            </w:r>
            <w:r w:rsidRPr="005E6192">
              <w:rPr>
                <w:rFonts w:ascii="Times New Roman" w:hAnsi="Times New Roman"/>
                <w:color w:val="000000"/>
                <w:sz w:val="24"/>
                <w:szCs w:val="24"/>
                <w:shd w:val="clear" w:color="auto" w:fill="FFFFFF"/>
                <w:lang w:val="kk"/>
              </w:rPr>
              <w:br/>
              <w:t>Басқышты биіктігі бойынша реттеу оны қажетті биіктікке ауыстырып қою арқылы жүзеге асырылуы керек.</w:t>
            </w:r>
            <w:r w:rsidRPr="005E6192">
              <w:rPr>
                <w:rFonts w:ascii="Times New Roman" w:hAnsi="Times New Roman"/>
                <w:color w:val="000000"/>
                <w:sz w:val="24"/>
                <w:szCs w:val="24"/>
                <w:shd w:val="clear" w:color="auto" w:fill="FFFFFF"/>
                <w:lang w:val="kk"/>
              </w:rPr>
              <w:br/>
              <w:t>Диаметрі 75 мм болатын 4 дөңгелек (екеуінде жеке тежегіштер бар) еден үстінде оңай қозғалуға кепілдік береді</w:t>
            </w:r>
            <w:r w:rsidRPr="005E6192">
              <w:rPr>
                <w:rFonts w:ascii="Times New Roman" w:hAnsi="Times New Roman"/>
                <w:color w:val="000000"/>
                <w:sz w:val="24"/>
                <w:szCs w:val="24"/>
                <w:shd w:val="clear" w:color="auto" w:fill="FFFFFF"/>
                <w:lang w:val="kk"/>
              </w:rPr>
              <w:br/>
              <w:t>Ложементтің көлбеу бұрышын өзгерту арқылы аяққа түсетін жүктемені реттеуге болады.</w:t>
            </w:r>
            <w:r w:rsidRPr="005E6192">
              <w:rPr>
                <w:rFonts w:ascii="Times New Roman" w:hAnsi="Times New Roman"/>
                <w:color w:val="000000"/>
                <w:sz w:val="24"/>
                <w:szCs w:val="24"/>
                <w:shd w:val="clear" w:color="auto" w:fill="FFFFFF"/>
                <w:lang w:val="kk"/>
              </w:rPr>
              <w:br/>
              <w:t>Бұйым тұрып тұру және дұрыс тік қалыпты сақтап отыру процесін жаттықтыруды қамтамасыз етуі керек</w:t>
            </w:r>
          </w:p>
          <w:p w14:paraId="335DAC52" w14:textId="77777777" w:rsidR="00EC298D" w:rsidRPr="008F0E1B" w:rsidRDefault="00EC298D" w:rsidP="00EC298D">
            <w:pPr>
              <w:spacing w:after="0"/>
              <w:rPr>
                <w:rFonts w:ascii="Times New Roman" w:hAnsi="Times New Roman"/>
                <w:b/>
                <w:bCs/>
                <w:sz w:val="24"/>
                <w:szCs w:val="24"/>
              </w:rPr>
            </w:pPr>
            <w:r w:rsidRPr="00381DA9">
              <w:rPr>
                <w:rFonts w:ascii="Times New Roman" w:hAnsi="Times New Roman"/>
                <w:b/>
                <w:bCs/>
                <w:sz w:val="24"/>
                <w:szCs w:val="24"/>
                <w:lang w:val="kk"/>
              </w:rPr>
              <w:br/>
              <w:t>Техникалық параметрлер:</w:t>
            </w:r>
          </w:p>
          <w:p w14:paraId="2BA89B35" w14:textId="77777777" w:rsidR="00EC298D" w:rsidRPr="00C12120" w:rsidRDefault="00EC298D" w:rsidP="00EC298D">
            <w:pPr>
              <w:spacing w:after="0" w:line="240" w:lineRule="auto"/>
              <w:rPr>
                <w:rFonts w:ascii="Tahoma" w:hAnsi="Tahoma" w:cs="Tahoma"/>
                <w:color w:val="000000"/>
                <w:sz w:val="8"/>
                <w:szCs w:val="8"/>
              </w:rPr>
            </w:pPr>
          </w:p>
          <w:p w14:paraId="7E571CC9" w14:textId="77777777" w:rsidR="00EC298D" w:rsidRPr="00292146" w:rsidRDefault="00EC298D" w:rsidP="00EC298D">
            <w:pPr>
              <w:spacing w:after="0" w:line="240" w:lineRule="auto"/>
              <w:rPr>
                <w:rFonts w:ascii="Times New Roman" w:hAnsi="Times New Roman"/>
                <w:color w:val="000000"/>
                <w:sz w:val="24"/>
                <w:szCs w:val="24"/>
                <w:shd w:val="clear" w:color="auto" w:fill="FFFFFF"/>
              </w:rPr>
            </w:pPr>
            <w:r w:rsidRPr="00292146">
              <w:rPr>
                <w:rFonts w:ascii="Times New Roman" w:hAnsi="Times New Roman"/>
                <w:color w:val="000000"/>
                <w:sz w:val="24"/>
                <w:szCs w:val="24"/>
                <w:shd w:val="clear" w:color="auto" w:fill="FFFFFF"/>
                <w:lang w:val="kk"/>
              </w:rPr>
              <w:t xml:space="preserve">Габариттері ҰхЕхБ: 88х61х117 см. </w:t>
            </w:r>
          </w:p>
          <w:p w14:paraId="6EF857BB" w14:textId="77777777" w:rsidR="00EC298D" w:rsidRPr="00292146" w:rsidRDefault="00EC298D" w:rsidP="00EC298D">
            <w:pPr>
              <w:spacing w:after="0" w:line="240" w:lineRule="auto"/>
              <w:rPr>
                <w:rFonts w:ascii="Times New Roman" w:hAnsi="Times New Roman"/>
                <w:color w:val="000000"/>
                <w:sz w:val="24"/>
                <w:szCs w:val="24"/>
                <w:shd w:val="clear" w:color="auto" w:fill="FFFFFF"/>
              </w:rPr>
            </w:pPr>
            <w:r w:rsidRPr="00292146">
              <w:rPr>
                <w:rFonts w:ascii="Times New Roman" w:hAnsi="Times New Roman"/>
                <w:color w:val="000000"/>
                <w:sz w:val="24"/>
                <w:szCs w:val="24"/>
                <w:shd w:val="clear" w:color="auto" w:fill="FFFFFF"/>
                <w:lang w:val="kk"/>
              </w:rPr>
              <w:t>Клиренс – 12 см.</w:t>
            </w:r>
          </w:p>
          <w:p w14:paraId="484AA5EE" w14:textId="77777777" w:rsidR="00EC298D" w:rsidRPr="00292146" w:rsidRDefault="00EC298D" w:rsidP="00EC298D">
            <w:pPr>
              <w:spacing w:after="0" w:line="240" w:lineRule="auto"/>
              <w:rPr>
                <w:rFonts w:ascii="Times New Roman" w:hAnsi="Times New Roman"/>
                <w:color w:val="000000"/>
                <w:sz w:val="24"/>
                <w:szCs w:val="24"/>
                <w:shd w:val="clear" w:color="auto" w:fill="FFFFFF"/>
              </w:rPr>
            </w:pPr>
            <w:r w:rsidRPr="00292146">
              <w:rPr>
                <w:rFonts w:ascii="Times New Roman" w:hAnsi="Times New Roman"/>
                <w:color w:val="000000"/>
                <w:sz w:val="24"/>
                <w:szCs w:val="24"/>
                <w:shd w:val="clear" w:color="auto" w:fill="FFFFFF"/>
                <w:lang w:val="kk"/>
              </w:rPr>
              <w:t xml:space="preserve">Жалпы салмағы - 31 кг. </w:t>
            </w:r>
          </w:p>
          <w:p w14:paraId="72CC852F" w14:textId="77777777" w:rsidR="00EC298D" w:rsidRPr="00292146" w:rsidRDefault="00EC298D" w:rsidP="00EC298D">
            <w:pPr>
              <w:spacing w:after="0" w:line="240" w:lineRule="auto"/>
              <w:rPr>
                <w:rFonts w:ascii="Times New Roman" w:hAnsi="Times New Roman"/>
                <w:color w:val="000000"/>
                <w:sz w:val="24"/>
                <w:szCs w:val="24"/>
                <w:shd w:val="clear" w:color="auto" w:fill="FFFFFF"/>
              </w:rPr>
            </w:pPr>
            <w:r w:rsidRPr="00292146">
              <w:rPr>
                <w:rFonts w:ascii="Times New Roman" w:hAnsi="Times New Roman"/>
                <w:color w:val="000000"/>
                <w:sz w:val="24"/>
                <w:szCs w:val="24"/>
                <w:shd w:val="clear" w:color="auto" w:fill="FFFFFF"/>
                <w:lang w:val="kk"/>
              </w:rPr>
              <w:t xml:space="preserve">Қауіпсіз жұмыс жүктемесі - 75 кг. </w:t>
            </w:r>
          </w:p>
          <w:p w14:paraId="2B1E413B" w14:textId="77777777" w:rsidR="00EC298D" w:rsidRPr="00292146" w:rsidRDefault="00EC298D" w:rsidP="00EC298D">
            <w:pPr>
              <w:spacing w:after="0" w:line="240" w:lineRule="auto"/>
              <w:rPr>
                <w:rFonts w:ascii="Times New Roman" w:hAnsi="Times New Roman"/>
                <w:color w:val="000000"/>
                <w:sz w:val="24"/>
                <w:szCs w:val="24"/>
                <w:shd w:val="clear" w:color="auto" w:fill="FFFFFF"/>
              </w:rPr>
            </w:pPr>
            <w:r w:rsidRPr="00292146">
              <w:rPr>
                <w:rFonts w:ascii="Times New Roman" w:hAnsi="Times New Roman"/>
                <w:color w:val="000000"/>
                <w:sz w:val="24"/>
                <w:szCs w:val="24"/>
                <w:shd w:val="clear" w:color="auto" w:fill="FFFFFF"/>
                <w:lang w:val="kk"/>
              </w:rPr>
              <w:t>Пациенттің бойы - 110-130 см.</w:t>
            </w:r>
          </w:p>
          <w:p w14:paraId="42B9304D" w14:textId="77777777" w:rsidR="00EC298D" w:rsidRPr="00292146" w:rsidRDefault="00EC298D" w:rsidP="00EC298D">
            <w:pPr>
              <w:spacing w:after="0" w:line="240" w:lineRule="auto"/>
              <w:rPr>
                <w:rFonts w:ascii="Times New Roman" w:hAnsi="Times New Roman"/>
                <w:color w:val="000000"/>
                <w:sz w:val="24"/>
                <w:szCs w:val="24"/>
                <w:shd w:val="clear" w:color="auto" w:fill="FFFFFF"/>
              </w:rPr>
            </w:pPr>
            <w:r w:rsidRPr="00292146">
              <w:rPr>
                <w:rFonts w:ascii="Times New Roman" w:hAnsi="Times New Roman"/>
                <w:color w:val="000000"/>
                <w:sz w:val="24"/>
                <w:szCs w:val="24"/>
                <w:shd w:val="clear" w:color="auto" w:fill="FFFFFF"/>
                <w:lang w:val="kk"/>
              </w:rPr>
              <w:t>Үстелдің өлшемдері ҰхЕ: 54х52 см.</w:t>
            </w:r>
          </w:p>
          <w:p w14:paraId="557ED8D5" w14:textId="77777777" w:rsidR="00EC298D" w:rsidRPr="00292146" w:rsidRDefault="00EC298D" w:rsidP="00EC298D">
            <w:pPr>
              <w:spacing w:after="0" w:line="240" w:lineRule="auto"/>
              <w:rPr>
                <w:rFonts w:ascii="Times New Roman" w:hAnsi="Times New Roman"/>
                <w:color w:val="000000"/>
                <w:sz w:val="24"/>
                <w:szCs w:val="24"/>
                <w:shd w:val="clear" w:color="auto" w:fill="FFFFFF"/>
              </w:rPr>
            </w:pPr>
            <w:r w:rsidRPr="00292146">
              <w:rPr>
                <w:rFonts w:ascii="Times New Roman" w:hAnsi="Times New Roman"/>
                <w:color w:val="000000"/>
                <w:sz w:val="24"/>
                <w:szCs w:val="24"/>
                <w:shd w:val="clear" w:color="auto" w:fill="FFFFFF"/>
                <w:lang w:val="kk"/>
              </w:rPr>
              <w:t xml:space="preserve">Арбашаның базасы - 80 см. </w:t>
            </w:r>
          </w:p>
          <w:p w14:paraId="7E513B91" w14:textId="77777777" w:rsidR="00EC298D" w:rsidRPr="00292146" w:rsidRDefault="00EC298D" w:rsidP="00EC298D">
            <w:pPr>
              <w:spacing w:after="0" w:line="240" w:lineRule="auto"/>
              <w:rPr>
                <w:rFonts w:ascii="Times New Roman" w:hAnsi="Times New Roman"/>
                <w:color w:val="000000"/>
                <w:sz w:val="24"/>
                <w:szCs w:val="24"/>
                <w:shd w:val="clear" w:color="auto" w:fill="FFFFFF"/>
              </w:rPr>
            </w:pPr>
            <w:r w:rsidRPr="00292146">
              <w:rPr>
                <w:rFonts w:ascii="Times New Roman" w:hAnsi="Times New Roman"/>
                <w:color w:val="000000"/>
                <w:sz w:val="24"/>
                <w:szCs w:val="24"/>
                <w:shd w:val="clear" w:color="auto" w:fill="FFFFFF"/>
                <w:lang w:val="kk"/>
              </w:rPr>
              <w:t>Арбашаның жолтабаны - 55 см</w:t>
            </w:r>
          </w:p>
          <w:p w14:paraId="0D6721DD" w14:textId="77777777" w:rsidR="00EC298D" w:rsidRPr="00292146" w:rsidRDefault="00EC298D" w:rsidP="00EC298D">
            <w:pPr>
              <w:spacing w:after="0" w:line="240" w:lineRule="auto"/>
              <w:rPr>
                <w:rFonts w:ascii="Times New Roman" w:hAnsi="Times New Roman"/>
                <w:color w:val="000000"/>
                <w:sz w:val="24"/>
                <w:szCs w:val="24"/>
                <w:shd w:val="clear" w:color="auto" w:fill="FFFFFF"/>
              </w:rPr>
            </w:pPr>
            <w:r w:rsidRPr="00292146">
              <w:rPr>
                <w:rFonts w:ascii="Times New Roman" w:hAnsi="Times New Roman"/>
                <w:color w:val="000000"/>
                <w:sz w:val="24"/>
                <w:szCs w:val="24"/>
                <w:shd w:val="clear" w:color="auto" w:fill="FFFFFF"/>
                <w:lang w:val="kk"/>
              </w:rPr>
              <w:t xml:space="preserve">Дөңгелектердің диаметрі - 7,5 см. </w:t>
            </w:r>
          </w:p>
          <w:p w14:paraId="488ADC3F" w14:textId="77777777" w:rsidR="00EC298D" w:rsidRPr="00292146" w:rsidRDefault="00EC298D" w:rsidP="00EC298D">
            <w:pPr>
              <w:spacing w:after="0" w:line="240" w:lineRule="auto"/>
              <w:rPr>
                <w:rFonts w:ascii="Times New Roman" w:hAnsi="Times New Roman"/>
                <w:color w:val="000000"/>
                <w:sz w:val="24"/>
                <w:szCs w:val="24"/>
                <w:shd w:val="clear" w:color="auto" w:fill="FFFFFF"/>
              </w:rPr>
            </w:pPr>
            <w:r w:rsidRPr="00292146">
              <w:rPr>
                <w:rFonts w:ascii="Times New Roman" w:hAnsi="Times New Roman"/>
                <w:color w:val="000000"/>
                <w:sz w:val="24"/>
                <w:szCs w:val="24"/>
                <w:shd w:val="clear" w:color="auto" w:fill="FFFFFF"/>
                <w:lang w:val="kk"/>
              </w:rPr>
              <w:t>Тежегіштер - барлық 4 дөңгелекте.</w:t>
            </w:r>
          </w:p>
          <w:p w14:paraId="1230493C" w14:textId="77777777" w:rsidR="00EC298D" w:rsidRPr="00292146" w:rsidRDefault="00EC298D" w:rsidP="00EC298D">
            <w:pPr>
              <w:spacing w:after="0" w:line="240" w:lineRule="auto"/>
              <w:rPr>
                <w:rFonts w:ascii="Times New Roman" w:hAnsi="Times New Roman"/>
                <w:color w:val="000000"/>
                <w:sz w:val="24"/>
                <w:szCs w:val="24"/>
                <w:shd w:val="clear" w:color="auto" w:fill="FFFFFF"/>
              </w:rPr>
            </w:pPr>
          </w:p>
          <w:p w14:paraId="61764F4C" w14:textId="77777777" w:rsidR="00EC298D" w:rsidRPr="00292146" w:rsidRDefault="00EC298D" w:rsidP="00EC298D">
            <w:pPr>
              <w:spacing w:after="0" w:line="240" w:lineRule="auto"/>
              <w:rPr>
                <w:rFonts w:ascii="Times New Roman" w:hAnsi="Times New Roman"/>
                <w:color w:val="000000"/>
                <w:sz w:val="24"/>
                <w:szCs w:val="24"/>
                <w:shd w:val="clear" w:color="auto" w:fill="FFFFFF"/>
              </w:rPr>
            </w:pPr>
            <w:r>
              <w:rPr>
                <w:rFonts w:ascii="Times New Roman" w:hAnsi="Times New Roman"/>
                <w:b/>
                <w:color w:val="000000"/>
                <w:sz w:val="24"/>
                <w:szCs w:val="24"/>
                <w:shd w:val="clear" w:color="auto" w:fill="FFFFFF"/>
                <w:lang w:val="kk"/>
              </w:rPr>
              <w:t xml:space="preserve">Материалдарға қойылатын талаптар: </w:t>
            </w:r>
            <w:r>
              <w:rPr>
                <w:rFonts w:ascii="Times New Roman" w:hAnsi="Times New Roman"/>
                <w:b/>
                <w:color w:val="000000"/>
                <w:sz w:val="24"/>
                <w:szCs w:val="24"/>
                <w:shd w:val="clear" w:color="auto" w:fill="FFFFFF"/>
                <w:lang w:val="kk"/>
              </w:rPr>
              <w:br/>
            </w:r>
            <w:r w:rsidRPr="00292146">
              <w:rPr>
                <w:rFonts w:ascii="Times New Roman" w:hAnsi="Times New Roman"/>
                <w:color w:val="000000"/>
                <w:sz w:val="24"/>
                <w:szCs w:val="24"/>
                <w:shd w:val="clear" w:color="auto" w:fill="FFFFFF"/>
                <w:lang w:val="kk"/>
              </w:rPr>
              <w:t>Вертикализатордың арбашасы 4х2,5 см пішіндік құбырдан және 2,5х0,2 см дөңгелек құбырдан жасалған.</w:t>
            </w:r>
          </w:p>
          <w:p w14:paraId="12CD01E9" w14:textId="77777777" w:rsidR="00EC298D" w:rsidRPr="00292146" w:rsidRDefault="00EC298D" w:rsidP="00EC298D">
            <w:pPr>
              <w:spacing w:after="0" w:line="240" w:lineRule="auto"/>
              <w:rPr>
                <w:rFonts w:ascii="Times New Roman" w:hAnsi="Times New Roman"/>
                <w:color w:val="000000"/>
                <w:sz w:val="24"/>
                <w:szCs w:val="24"/>
                <w:shd w:val="clear" w:color="auto" w:fill="FFFFFF"/>
              </w:rPr>
            </w:pPr>
            <w:r w:rsidRPr="00292146">
              <w:rPr>
                <w:rFonts w:ascii="Times New Roman" w:hAnsi="Times New Roman"/>
                <w:color w:val="000000"/>
                <w:sz w:val="24"/>
                <w:szCs w:val="24"/>
                <w:shd w:val="clear" w:color="auto" w:fill="FFFFFF"/>
                <w:lang w:val="kk"/>
              </w:rPr>
              <w:lastRenderedPageBreak/>
              <w:t>Жастықтардың материалы - оңай жуылатын материалмен қапталған шере мен поролон.</w:t>
            </w:r>
          </w:p>
          <w:p w14:paraId="5DCEFF51" w14:textId="77777777" w:rsidR="00EC298D" w:rsidRPr="00292146" w:rsidRDefault="00EC298D" w:rsidP="00EC298D">
            <w:pPr>
              <w:spacing w:after="0" w:line="240" w:lineRule="auto"/>
              <w:rPr>
                <w:rFonts w:ascii="Times New Roman" w:hAnsi="Times New Roman"/>
                <w:color w:val="000000"/>
                <w:sz w:val="24"/>
                <w:szCs w:val="24"/>
                <w:shd w:val="clear" w:color="auto" w:fill="FFFFFF"/>
              </w:rPr>
            </w:pPr>
            <w:r w:rsidRPr="00292146">
              <w:rPr>
                <w:rFonts w:ascii="Times New Roman" w:hAnsi="Times New Roman"/>
                <w:color w:val="000000"/>
                <w:sz w:val="24"/>
                <w:szCs w:val="24"/>
                <w:shd w:val="clear" w:color="auto" w:fill="FFFFFF"/>
                <w:lang w:val="kk"/>
              </w:rPr>
              <w:t>Жастықтардың қалыңдығы - 5 см.</w:t>
            </w:r>
          </w:p>
          <w:p w14:paraId="69259EB0" w14:textId="77777777" w:rsidR="00EC298D" w:rsidRPr="00292146" w:rsidRDefault="00EC298D" w:rsidP="00EC298D">
            <w:pPr>
              <w:spacing w:after="0" w:line="240" w:lineRule="auto"/>
              <w:rPr>
                <w:rFonts w:ascii="Times New Roman" w:hAnsi="Times New Roman"/>
                <w:color w:val="000000"/>
                <w:sz w:val="24"/>
                <w:szCs w:val="24"/>
                <w:shd w:val="clear" w:color="auto" w:fill="FFFFFF"/>
              </w:rPr>
            </w:pPr>
            <w:r w:rsidRPr="00292146">
              <w:rPr>
                <w:rFonts w:ascii="Times New Roman" w:hAnsi="Times New Roman"/>
                <w:color w:val="000000"/>
                <w:sz w:val="24"/>
                <w:szCs w:val="24"/>
                <w:shd w:val="clear" w:color="auto" w:fill="FFFFFF"/>
                <w:lang w:val="kk"/>
              </w:rPr>
              <w:t>Үстел үсті тақтайының, тіректің және қойғыштың материалы - қалыңдығы 8 және 10 мм HPL-пластик.</w:t>
            </w:r>
          </w:p>
          <w:p w14:paraId="6345C517" w14:textId="77777777" w:rsidR="00EC298D" w:rsidRPr="00292146" w:rsidRDefault="00EC298D" w:rsidP="00EC298D">
            <w:pPr>
              <w:spacing w:after="0" w:line="240" w:lineRule="auto"/>
              <w:rPr>
                <w:rFonts w:ascii="Times New Roman" w:hAnsi="Times New Roman"/>
                <w:color w:val="000000"/>
                <w:sz w:val="24"/>
                <w:szCs w:val="24"/>
                <w:shd w:val="clear" w:color="auto" w:fill="FFFFFF"/>
              </w:rPr>
            </w:pPr>
            <w:r w:rsidRPr="00292146">
              <w:rPr>
                <w:rFonts w:ascii="Times New Roman" w:hAnsi="Times New Roman"/>
                <w:color w:val="000000"/>
                <w:sz w:val="24"/>
                <w:szCs w:val="24"/>
                <w:shd w:val="clear" w:color="auto" w:fill="FFFFFF"/>
                <w:lang w:val="kk"/>
              </w:rPr>
              <w:t>Биіктігі мен арақашықтығы бойынша реттелетін бүйірлік шектегіштер - 1 жұп (дене үшін).</w:t>
            </w:r>
          </w:p>
          <w:p w14:paraId="06A6E690" w14:textId="77777777" w:rsidR="00EC298D" w:rsidRPr="00292146" w:rsidRDefault="00EC298D" w:rsidP="00EC298D">
            <w:pPr>
              <w:spacing w:after="0" w:line="240" w:lineRule="auto"/>
              <w:rPr>
                <w:rFonts w:ascii="Times New Roman" w:hAnsi="Times New Roman"/>
                <w:color w:val="000000"/>
                <w:sz w:val="24"/>
                <w:szCs w:val="24"/>
                <w:shd w:val="clear" w:color="auto" w:fill="FFFFFF"/>
              </w:rPr>
            </w:pPr>
            <w:r w:rsidRPr="00292146">
              <w:rPr>
                <w:rFonts w:ascii="Times New Roman" w:hAnsi="Times New Roman"/>
                <w:color w:val="000000"/>
                <w:sz w:val="24"/>
                <w:szCs w:val="24"/>
                <w:shd w:val="clear" w:color="auto" w:fill="FFFFFF"/>
                <w:lang w:val="kk"/>
              </w:rPr>
              <w:t>Абдуктор - 1 дана (биіктігі бойынша реттеу мүмкіндігі бар).</w:t>
            </w:r>
          </w:p>
          <w:p w14:paraId="4BE7E8AB" w14:textId="77777777" w:rsidR="00EC298D" w:rsidRPr="00292146" w:rsidRDefault="00EC298D" w:rsidP="00EC298D">
            <w:pPr>
              <w:spacing w:after="0" w:line="240" w:lineRule="auto"/>
              <w:rPr>
                <w:rFonts w:ascii="Times New Roman" w:hAnsi="Times New Roman"/>
                <w:color w:val="000000"/>
                <w:sz w:val="24"/>
                <w:szCs w:val="24"/>
                <w:shd w:val="clear" w:color="auto" w:fill="FFFFFF"/>
              </w:rPr>
            </w:pPr>
            <w:r w:rsidRPr="00292146">
              <w:rPr>
                <w:rFonts w:ascii="Times New Roman" w:hAnsi="Times New Roman"/>
                <w:color w:val="000000"/>
                <w:sz w:val="24"/>
                <w:szCs w:val="24"/>
                <w:shd w:val="clear" w:color="auto" w:fill="FFFFFF"/>
                <w:lang w:val="kk"/>
              </w:rPr>
              <w:t>Арқа қысқышы - 1 дана (биіктігі мен дене тірегіне дейінгі қашықтық бойынша реттеу мүмкіндігі бар).</w:t>
            </w:r>
          </w:p>
          <w:p w14:paraId="1AD5D778" w14:textId="77777777" w:rsidR="00EC298D" w:rsidRPr="00292146" w:rsidRDefault="00EC298D" w:rsidP="00EC298D">
            <w:pPr>
              <w:spacing w:after="0" w:line="240" w:lineRule="auto"/>
              <w:rPr>
                <w:rFonts w:ascii="Times New Roman" w:hAnsi="Times New Roman"/>
                <w:color w:val="000000"/>
                <w:sz w:val="24"/>
                <w:szCs w:val="24"/>
                <w:shd w:val="clear" w:color="auto" w:fill="FFFFFF"/>
              </w:rPr>
            </w:pPr>
            <w:r w:rsidRPr="00292146">
              <w:rPr>
                <w:rFonts w:ascii="Times New Roman" w:hAnsi="Times New Roman"/>
                <w:color w:val="000000"/>
                <w:sz w:val="24"/>
                <w:szCs w:val="24"/>
                <w:shd w:val="clear" w:color="auto" w:fill="FFFFFF"/>
                <w:lang w:val="kk"/>
              </w:rPr>
              <w:t>Биіктігі бойынша реттелетін басқыш (5 қалпы бар) - 1 дана.</w:t>
            </w:r>
          </w:p>
          <w:p w14:paraId="18B7C6ED" w14:textId="77777777" w:rsidR="00EC298D" w:rsidRPr="00292146" w:rsidRDefault="00EC298D" w:rsidP="00EC298D">
            <w:pPr>
              <w:spacing w:after="0" w:line="240" w:lineRule="auto"/>
              <w:rPr>
                <w:rFonts w:ascii="Times New Roman" w:hAnsi="Times New Roman"/>
                <w:color w:val="000000"/>
                <w:sz w:val="24"/>
                <w:szCs w:val="24"/>
                <w:shd w:val="clear" w:color="auto" w:fill="FFFFFF"/>
              </w:rPr>
            </w:pPr>
            <w:r w:rsidRPr="00292146">
              <w:rPr>
                <w:rFonts w:ascii="Times New Roman" w:hAnsi="Times New Roman"/>
                <w:color w:val="000000"/>
                <w:sz w:val="24"/>
                <w:szCs w:val="24"/>
                <w:shd w:val="clear" w:color="auto" w:fill="FFFFFF"/>
                <w:lang w:val="kk"/>
              </w:rPr>
              <w:t>Өкше тіреуіші - 1 дана.</w:t>
            </w:r>
          </w:p>
          <w:p w14:paraId="5D572BA4" w14:textId="77777777" w:rsidR="00EC298D" w:rsidRPr="00292146" w:rsidRDefault="00EC298D" w:rsidP="00EC298D">
            <w:pPr>
              <w:spacing w:after="0" w:line="240" w:lineRule="auto"/>
              <w:rPr>
                <w:rFonts w:ascii="Times New Roman" w:hAnsi="Times New Roman"/>
                <w:color w:val="000000"/>
                <w:sz w:val="24"/>
                <w:szCs w:val="24"/>
                <w:shd w:val="clear" w:color="auto" w:fill="FFFFFF"/>
              </w:rPr>
            </w:pPr>
            <w:r w:rsidRPr="00292146">
              <w:rPr>
                <w:rFonts w:ascii="Times New Roman" w:hAnsi="Times New Roman"/>
                <w:color w:val="000000"/>
                <w:sz w:val="24"/>
                <w:szCs w:val="24"/>
                <w:shd w:val="clear" w:color="auto" w:fill="FFFFFF"/>
                <w:lang w:val="kk"/>
              </w:rPr>
              <w:t>Сақтандыру белбеуі - 1 дана.</w:t>
            </w:r>
          </w:p>
          <w:p w14:paraId="74321F99" w14:textId="77777777" w:rsidR="00EC298D" w:rsidRDefault="00EC298D" w:rsidP="00EC298D">
            <w:pPr>
              <w:spacing w:after="0" w:line="240" w:lineRule="auto"/>
              <w:rPr>
                <w:rFonts w:ascii="Times New Roman" w:hAnsi="Times New Roman"/>
                <w:color w:val="000000"/>
                <w:sz w:val="24"/>
                <w:szCs w:val="24"/>
                <w:shd w:val="clear" w:color="auto" w:fill="FFFFFF"/>
              </w:rPr>
            </w:pPr>
          </w:p>
          <w:p w14:paraId="41F31570" w14:textId="77777777" w:rsidR="00EC298D" w:rsidRPr="00292146" w:rsidRDefault="00EC298D" w:rsidP="00EC298D">
            <w:pPr>
              <w:spacing w:after="0" w:line="240" w:lineRule="auto"/>
              <w:rPr>
                <w:rFonts w:ascii="Times New Roman" w:hAnsi="Times New Roman"/>
                <w:color w:val="000000"/>
                <w:sz w:val="24"/>
                <w:szCs w:val="24"/>
                <w:shd w:val="clear" w:color="auto" w:fill="FFFFFF"/>
              </w:rPr>
            </w:pPr>
            <w:r w:rsidRPr="005E6192">
              <w:rPr>
                <w:rFonts w:ascii="Times New Roman" w:hAnsi="Times New Roman"/>
                <w:b/>
                <w:color w:val="000000"/>
                <w:sz w:val="24"/>
                <w:szCs w:val="24"/>
                <w:shd w:val="clear" w:color="auto" w:fill="FFFFFF"/>
                <w:lang w:val="kk"/>
              </w:rPr>
              <w:t>Жиынтықтылығы:</w:t>
            </w:r>
          </w:p>
          <w:p w14:paraId="258A300C" w14:textId="77777777" w:rsidR="00EC298D" w:rsidRDefault="00EC298D" w:rsidP="00EC298D">
            <w:pPr>
              <w:spacing w:after="0" w:line="240" w:lineRule="auto"/>
              <w:rPr>
                <w:rFonts w:ascii="Times New Roman" w:hAnsi="Times New Roman"/>
                <w:color w:val="000000"/>
                <w:sz w:val="24"/>
                <w:szCs w:val="24"/>
              </w:rPr>
            </w:pPr>
            <w:r w:rsidRPr="005E6192">
              <w:rPr>
                <w:rFonts w:ascii="Times New Roman" w:hAnsi="Times New Roman"/>
                <w:color w:val="000000"/>
                <w:sz w:val="24"/>
                <w:szCs w:val="24"/>
                <w:shd w:val="clear" w:color="auto" w:fill="FFFFFF"/>
                <w:lang w:val="kk"/>
              </w:rPr>
              <w:t>Вертикализатор - 1 д.</w:t>
            </w:r>
            <w:r w:rsidRPr="005E6192">
              <w:rPr>
                <w:rFonts w:ascii="Times New Roman" w:hAnsi="Times New Roman"/>
                <w:color w:val="000000"/>
                <w:sz w:val="24"/>
                <w:szCs w:val="24"/>
                <w:shd w:val="clear" w:color="auto" w:fill="FFFFFF"/>
                <w:lang w:val="kk"/>
              </w:rPr>
              <w:br/>
              <w:t>Бүйірлік тіреуіштер -2 д.</w:t>
            </w:r>
            <w:r w:rsidRPr="005E6192">
              <w:rPr>
                <w:rFonts w:ascii="Times New Roman" w:hAnsi="Times New Roman"/>
                <w:color w:val="000000"/>
                <w:sz w:val="24"/>
                <w:szCs w:val="24"/>
                <w:shd w:val="clear" w:color="auto" w:fill="FFFFFF"/>
                <w:lang w:val="kk"/>
              </w:rPr>
              <w:br/>
              <w:t>Кеуде бөлімін бекітуге арналған белбеу - 1 д.</w:t>
            </w:r>
            <w:r w:rsidRPr="005E6192">
              <w:rPr>
                <w:rFonts w:ascii="Times New Roman" w:hAnsi="Times New Roman"/>
                <w:color w:val="000000"/>
                <w:sz w:val="24"/>
                <w:szCs w:val="24"/>
                <w:shd w:val="clear" w:color="auto" w:fill="FFFFFF"/>
                <w:lang w:val="kk"/>
              </w:rPr>
              <w:br/>
              <w:t>Арқа тіреуіші - 1 д.</w:t>
            </w:r>
            <w:r w:rsidRPr="005E6192">
              <w:rPr>
                <w:rFonts w:ascii="Times New Roman" w:hAnsi="Times New Roman"/>
                <w:color w:val="000000"/>
                <w:sz w:val="24"/>
                <w:szCs w:val="24"/>
                <w:shd w:val="clear" w:color="auto" w:fill="FFFFFF"/>
                <w:lang w:val="kk"/>
              </w:rPr>
              <w:br/>
              <w:t>Абдуктор - 1 д.</w:t>
            </w:r>
            <w:r w:rsidRPr="005E6192">
              <w:rPr>
                <w:rFonts w:ascii="Times New Roman" w:hAnsi="Times New Roman"/>
                <w:color w:val="000000"/>
                <w:sz w:val="24"/>
                <w:szCs w:val="24"/>
                <w:shd w:val="clear" w:color="auto" w:fill="FFFFFF"/>
                <w:lang w:val="kk"/>
              </w:rPr>
              <w:br/>
              <w:t>Заттаңба - 1 д.</w:t>
            </w:r>
            <w:r w:rsidRPr="005E6192">
              <w:rPr>
                <w:rFonts w:ascii="Times New Roman" w:hAnsi="Times New Roman"/>
                <w:color w:val="000000"/>
                <w:sz w:val="24"/>
                <w:szCs w:val="24"/>
                <w:shd w:val="clear" w:color="auto" w:fill="FFFFFF"/>
                <w:lang w:val="kk"/>
              </w:rPr>
              <w:br/>
              <w:t>Қазақ және орыс тіліндегі пайдаланушы нұсқаулығы</w:t>
            </w:r>
          </w:p>
          <w:p w14:paraId="41620557" w14:textId="77777777" w:rsidR="00EC298D" w:rsidRDefault="00EC298D" w:rsidP="00EC298D">
            <w:pPr>
              <w:spacing w:after="0" w:line="240" w:lineRule="auto"/>
              <w:rPr>
                <w:rFonts w:ascii="Times New Roman" w:hAnsi="Times New Roman"/>
                <w:color w:val="000000"/>
                <w:sz w:val="24"/>
                <w:szCs w:val="24"/>
              </w:rPr>
            </w:pPr>
          </w:p>
          <w:p w14:paraId="6873B14C" w14:textId="77777777" w:rsidR="00EC298D" w:rsidRPr="002E020B" w:rsidRDefault="00EC298D" w:rsidP="00EC298D">
            <w:pPr>
              <w:tabs>
                <w:tab w:val="left" w:pos="2370"/>
              </w:tabs>
              <w:rPr>
                <w:rFonts w:ascii="Times New Roman" w:hAnsi="Times New Roman"/>
                <w:b/>
                <w:color w:val="FF0000"/>
                <w:lang w:eastAsia="ru-RU"/>
              </w:rPr>
            </w:pPr>
            <w:r>
              <w:rPr>
                <w:rFonts w:ascii="Times New Roman" w:hAnsi="Times New Roman"/>
                <w:b/>
                <w:color w:val="FF0000"/>
                <w:lang w:val="kk" w:eastAsia="ru-RU"/>
              </w:rPr>
              <w:t xml:space="preserve">Бұйымның зауыттық кепілдік міндеттемелері қолданылатын өзінің сериялық нөмірі болуы керек. </w:t>
            </w:r>
          </w:p>
          <w:p w14:paraId="39659085" w14:textId="77777777" w:rsidR="00EC298D" w:rsidRPr="002E020B" w:rsidRDefault="00EC298D" w:rsidP="00EC298D">
            <w:pPr>
              <w:autoSpaceDE w:val="0"/>
              <w:autoSpaceDN w:val="0"/>
              <w:adjustRightInd w:val="0"/>
              <w:rPr>
                <w:rFonts w:ascii="Times New Roman" w:hAnsi="Times New Roman"/>
                <w:b/>
                <w:color w:val="FF0000"/>
                <w:lang w:eastAsia="ru-RU"/>
              </w:rPr>
            </w:pPr>
          </w:p>
          <w:p w14:paraId="086604FA" w14:textId="77777777" w:rsidR="00EC298D" w:rsidRPr="002E020B" w:rsidRDefault="00EC298D" w:rsidP="00EC298D">
            <w:pPr>
              <w:autoSpaceDE w:val="0"/>
              <w:autoSpaceDN w:val="0"/>
              <w:adjustRightInd w:val="0"/>
              <w:rPr>
                <w:rFonts w:ascii="Times New Roman" w:hAnsi="Times New Roman"/>
                <w:b/>
                <w:color w:val="FF0000"/>
                <w:lang w:eastAsia="ru-RU"/>
              </w:rPr>
            </w:pPr>
            <w:r w:rsidRPr="002E020B">
              <w:rPr>
                <w:rFonts w:ascii="Times New Roman" w:hAnsi="Times New Roman"/>
                <w:b/>
                <w:color w:val="FF0000"/>
                <w:lang w:val="kk" w:eastAsia="ru-RU"/>
              </w:rPr>
              <w:t>Жеткізушілерге қойылатын талаптар:</w:t>
            </w:r>
          </w:p>
          <w:p w14:paraId="4CD9A94F" w14:textId="77777777" w:rsidR="00EC298D" w:rsidRPr="002E020B" w:rsidRDefault="00EC298D" w:rsidP="00EC298D">
            <w:pPr>
              <w:pStyle w:val="a3"/>
              <w:numPr>
                <w:ilvl w:val="0"/>
                <w:numId w:val="1"/>
              </w:numPr>
              <w:autoSpaceDE w:val="0"/>
              <w:autoSpaceDN w:val="0"/>
              <w:adjustRightInd w:val="0"/>
              <w:rPr>
                <w:rFonts w:ascii="Times New Roman" w:hAnsi="Times New Roman" w:cs="Times New Roman"/>
                <w:b/>
                <w:color w:val="FF0000"/>
                <w:lang w:eastAsia="ru-RU"/>
              </w:rPr>
            </w:pPr>
            <w:r w:rsidRPr="002E020B">
              <w:rPr>
                <w:rFonts w:ascii="Times New Roman" w:hAnsi="Times New Roman" w:cs="Times New Roman"/>
                <w:b/>
                <w:color w:val="FF0000"/>
                <w:lang w:val="kk" w:eastAsia="ru-RU"/>
              </w:rPr>
              <w:t>Қазақстан Республикасы Денсаулық сақтау министрлігі мекемесі берген тіркеу куәлігінің (көшірмесінің) міндетті түрде болуы.</w:t>
            </w:r>
          </w:p>
          <w:p w14:paraId="55412845" w14:textId="77777777" w:rsidR="00EC298D" w:rsidRPr="002E020B" w:rsidRDefault="00EC298D" w:rsidP="00EC298D">
            <w:pPr>
              <w:pStyle w:val="a3"/>
              <w:numPr>
                <w:ilvl w:val="0"/>
                <w:numId w:val="1"/>
              </w:numPr>
              <w:rPr>
                <w:rFonts w:ascii="Times New Roman" w:hAnsi="Times New Roman" w:cs="Times New Roman"/>
                <w:color w:val="FF0000"/>
                <w:lang w:eastAsia="ru-RU"/>
              </w:rPr>
            </w:pPr>
            <w:r w:rsidRPr="002E020B">
              <w:rPr>
                <w:rFonts w:ascii="Times New Roman" w:hAnsi="Times New Roman" w:cs="Times New Roman"/>
                <w:b/>
                <w:color w:val="FF0000"/>
                <w:lang w:val="kk" w:eastAsia="ru-RU"/>
              </w:rPr>
              <w:t>Паспорт (нұсқаулық) қазақ және орыс тілдерінде</w:t>
            </w:r>
          </w:p>
          <w:p w14:paraId="3FB2C079" w14:textId="77777777" w:rsidR="00EC298D" w:rsidRDefault="00EC298D" w:rsidP="00EC298D"/>
          <w:p w14:paraId="5A75F51A" w14:textId="77777777" w:rsidR="00EC298D" w:rsidRDefault="00EC298D" w:rsidP="00292146">
            <w:pPr>
              <w:spacing w:line="240" w:lineRule="auto"/>
              <w:rPr>
                <w:rFonts w:ascii="Times New Roman" w:hAnsi="Times New Roman"/>
                <w:b/>
                <w:color w:val="000000"/>
                <w:sz w:val="24"/>
                <w:szCs w:val="24"/>
                <w:lang w:val="kk"/>
              </w:rPr>
            </w:pPr>
          </w:p>
        </w:tc>
        <w:tc>
          <w:tcPr>
            <w:tcW w:w="4673" w:type="dxa"/>
          </w:tcPr>
          <w:p w14:paraId="6BD5D9DD" w14:textId="77777777" w:rsidR="00EC298D" w:rsidRPr="00D16118" w:rsidRDefault="00EC298D" w:rsidP="00EC298D">
            <w:pPr>
              <w:spacing w:line="240" w:lineRule="auto"/>
              <w:rPr>
                <w:rFonts w:ascii="Times New Roman" w:hAnsi="Times New Roman"/>
                <w:b/>
                <w:color w:val="000000"/>
                <w:sz w:val="24"/>
                <w:szCs w:val="24"/>
              </w:rPr>
            </w:pPr>
            <w:r w:rsidRPr="008F0E1B">
              <w:rPr>
                <w:rFonts w:ascii="Times New Roman" w:hAnsi="Times New Roman"/>
                <w:b/>
                <w:color w:val="000000"/>
                <w:sz w:val="24"/>
                <w:szCs w:val="24"/>
              </w:rPr>
              <w:lastRenderedPageBreak/>
              <w:t xml:space="preserve">Вертикализатор наклонный </w:t>
            </w:r>
            <w:r>
              <w:rPr>
                <w:rFonts w:ascii="Times New Roman" w:hAnsi="Times New Roman"/>
                <w:b/>
                <w:color w:val="000000"/>
                <w:sz w:val="24"/>
                <w:szCs w:val="24"/>
              </w:rPr>
              <w:t xml:space="preserve">СН 38.01.02                                                                                                           </w:t>
            </w:r>
            <w:r w:rsidRPr="00D16118">
              <w:rPr>
                <w:rFonts w:ascii="Times New Roman" w:hAnsi="Times New Roman"/>
                <w:iCs/>
                <w:sz w:val="24"/>
                <w:szCs w:val="24"/>
              </w:rPr>
              <w:t>Опора для сто</w:t>
            </w:r>
            <w:r>
              <w:rPr>
                <w:rFonts w:ascii="Times New Roman" w:hAnsi="Times New Roman"/>
                <w:iCs/>
                <w:sz w:val="24"/>
                <w:szCs w:val="24"/>
              </w:rPr>
              <w:t>яния.  Для пациентов ростом от 110</w:t>
            </w:r>
            <w:r w:rsidRPr="00D16118">
              <w:rPr>
                <w:rFonts w:ascii="Times New Roman" w:hAnsi="Times New Roman"/>
                <w:iCs/>
                <w:sz w:val="24"/>
                <w:szCs w:val="24"/>
              </w:rPr>
              <w:t xml:space="preserve"> до 1</w:t>
            </w:r>
            <w:r>
              <w:rPr>
                <w:rFonts w:ascii="Times New Roman" w:hAnsi="Times New Roman"/>
                <w:iCs/>
                <w:sz w:val="24"/>
                <w:szCs w:val="24"/>
              </w:rPr>
              <w:t>3</w:t>
            </w:r>
            <w:r w:rsidRPr="00D16118">
              <w:rPr>
                <w:rFonts w:ascii="Times New Roman" w:hAnsi="Times New Roman"/>
                <w:iCs/>
                <w:sz w:val="24"/>
                <w:szCs w:val="24"/>
              </w:rPr>
              <w:t>0 см</w:t>
            </w:r>
          </w:p>
          <w:p w14:paraId="0613E76E" w14:textId="77777777" w:rsidR="00EC298D" w:rsidRPr="008F0E1B" w:rsidRDefault="00EC298D" w:rsidP="00EC298D">
            <w:pPr>
              <w:spacing w:after="0" w:line="240" w:lineRule="auto"/>
              <w:rPr>
                <w:rFonts w:ascii="Times New Roman" w:hAnsi="Times New Roman"/>
                <w:color w:val="000000"/>
                <w:sz w:val="24"/>
                <w:szCs w:val="24"/>
              </w:rPr>
            </w:pPr>
            <w:r w:rsidRPr="005E6192">
              <w:rPr>
                <w:rFonts w:ascii="Times New Roman" w:hAnsi="Times New Roman"/>
                <w:b/>
                <w:color w:val="000000"/>
                <w:sz w:val="24"/>
                <w:szCs w:val="24"/>
                <w:shd w:val="clear" w:color="auto" w:fill="FFFFFF"/>
              </w:rPr>
              <w:t>Требования:</w:t>
            </w:r>
            <w:r w:rsidRPr="005E6192">
              <w:rPr>
                <w:rFonts w:ascii="Times New Roman" w:hAnsi="Times New Roman"/>
                <w:b/>
                <w:color w:val="000000"/>
                <w:sz w:val="24"/>
                <w:szCs w:val="24"/>
              </w:rPr>
              <w:br/>
            </w:r>
            <w:r w:rsidRPr="005E6192">
              <w:rPr>
                <w:rFonts w:ascii="Times New Roman" w:hAnsi="Times New Roman"/>
                <w:color w:val="000000"/>
                <w:sz w:val="24"/>
                <w:szCs w:val="24"/>
                <w:shd w:val="clear" w:color="auto" w:fill="FFFFFF"/>
              </w:rPr>
              <w:t>Элементы крепления, должны быть изготовлены из ткани с пенополиуретановым наполнителем, обеспечивать комфортное пользование. Элементы крепления пользователя на ложементе такие, как спинной и боковые упоры, пояс для крепления грудного отдела, абдуктор, коленный упор и упор для стоп должны обеспечивать его надежное положение.</w:t>
            </w:r>
            <w:r w:rsidRPr="005E6192">
              <w:rPr>
                <w:rFonts w:ascii="Times New Roman" w:hAnsi="Times New Roman"/>
                <w:color w:val="000000"/>
                <w:sz w:val="24"/>
                <w:szCs w:val="24"/>
              </w:rPr>
              <w:br/>
            </w:r>
            <w:r w:rsidRPr="005E6192">
              <w:rPr>
                <w:rFonts w:ascii="Times New Roman" w:hAnsi="Times New Roman"/>
                <w:color w:val="000000"/>
                <w:sz w:val="24"/>
                <w:szCs w:val="24"/>
                <w:shd w:val="clear" w:color="auto" w:fill="FFFFFF"/>
              </w:rPr>
              <w:t>Столик с ограждением должен регулироваться по наклону и давать возможность играть, выполнять уроки, принимать пищу.</w:t>
            </w:r>
            <w:r w:rsidRPr="005E6192">
              <w:rPr>
                <w:rFonts w:ascii="Times New Roman" w:hAnsi="Times New Roman"/>
                <w:color w:val="000000"/>
                <w:sz w:val="24"/>
                <w:szCs w:val="24"/>
              </w:rPr>
              <w:br/>
            </w:r>
            <w:r w:rsidRPr="005E6192">
              <w:rPr>
                <w:rFonts w:ascii="Times New Roman" w:hAnsi="Times New Roman"/>
                <w:color w:val="000000"/>
                <w:sz w:val="24"/>
                <w:szCs w:val="24"/>
                <w:shd w:val="clear" w:color="auto" w:fill="FFFFFF"/>
              </w:rPr>
              <w:t>Регулировка угла наклона ложемента и столешницы должна осуществляться выдвижением стоек и перестановкой фиксатора в нужное положение.</w:t>
            </w:r>
            <w:r w:rsidRPr="005E6192">
              <w:rPr>
                <w:rFonts w:ascii="Times New Roman" w:hAnsi="Times New Roman"/>
                <w:color w:val="000000"/>
                <w:sz w:val="24"/>
                <w:szCs w:val="24"/>
              </w:rPr>
              <w:br/>
            </w:r>
            <w:r w:rsidRPr="005E6192">
              <w:rPr>
                <w:rFonts w:ascii="Times New Roman" w:hAnsi="Times New Roman"/>
                <w:color w:val="000000"/>
                <w:sz w:val="24"/>
                <w:szCs w:val="24"/>
                <w:shd w:val="clear" w:color="auto" w:fill="FFFFFF"/>
              </w:rPr>
              <w:t>Конечное положение ложемента должно ограничиваться фиксатором и предотвращать выпадение ложемента из направляющей, обеспечивая безопасность пользования.</w:t>
            </w:r>
            <w:r w:rsidRPr="005E6192">
              <w:rPr>
                <w:rFonts w:ascii="Times New Roman" w:hAnsi="Times New Roman"/>
                <w:color w:val="000000"/>
                <w:sz w:val="24"/>
                <w:szCs w:val="24"/>
              </w:rPr>
              <w:br/>
            </w:r>
            <w:r w:rsidRPr="005E6192">
              <w:rPr>
                <w:rFonts w:ascii="Times New Roman" w:hAnsi="Times New Roman"/>
                <w:color w:val="000000"/>
                <w:sz w:val="24"/>
                <w:szCs w:val="24"/>
                <w:shd w:val="clear" w:color="auto" w:fill="FFFFFF"/>
              </w:rPr>
              <w:t>Регулировка подножки по высоте должна осуществляться перестановкой ее на нужную высоту.</w:t>
            </w:r>
            <w:r w:rsidRPr="005E6192">
              <w:rPr>
                <w:rFonts w:ascii="Times New Roman" w:hAnsi="Times New Roman"/>
                <w:color w:val="000000"/>
                <w:sz w:val="24"/>
                <w:szCs w:val="24"/>
              </w:rPr>
              <w:br/>
            </w:r>
            <w:r w:rsidRPr="005E6192">
              <w:rPr>
                <w:rFonts w:ascii="Times New Roman" w:hAnsi="Times New Roman"/>
                <w:color w:val="000000"/>
                <w:sz w:val="24"/>
                <w:szCs w:val="24"/>
                <w:shd w:val="clear" w:color="auto" w:fill="FFFFFF"/>
              </w:rPr>
              <w:t>4 колеса диаметром 75 мм, два из которых имеют индивидуальные тормоза, гарантировать легкое перемещение по полу</w:t>
            </w:r>
            <w:r w:rsidRPr="005E6192">
              <w:rPr>
                <w:rFonts w:ascii="Times New Roman" w:hAnsi="Times New Roman"/>
                <w:color w:val="000000"/>
                <w:sz w:val="24"/>
                <w:szCs w:val="24"/>
              </w:rPr>
              <w:br/>
            </w:r>
            <w:r w:rsidRPr="005E6192">
              <w:rPr>
                <w:rFonts w:ascii="Times New Roman" w:hAnsi="Times New Roman"/>
                <w:color w:val="000000"/>
                <w:sz w:val="24"/>
                <w:szCs w:val="24"/>
                <w:shd w:val="clear" w:color="auto" w:fill="FFFFFF"/>
              </w:rPr>
              <w:t>Изменяя угол наклона ложемента, можно регулировать нагрузку на ноги.</w:t>
            </w:r>
            <w:r w:rsidRPr="005E6192">
              <w:rPr>
                <w:rFonts w:ascii="Times New Roman" w:hAnsi="Times New Roman"/>
                <w:color w:val="000000"/>
                <w:sz w:val="24"/>
                <w:szCs w:val="24"/>
              </w:rPr>
              <w:br/>
            </w:r>
            <w:r w:rsidRPr="005E6192">
              <w:rPr>
                <w:rFonts w:ascii="Times New Roman" w:hAnsi="Times New Roman"/>
                <w:color w:val="000000"/>
                <w:sz w:val="24"/>
                <w:szCs w:val="24"/>
                <w:shd w:val="clear" w:color="auto" w:fill="FFFFFF"/>
              </w:rPr>
              <w:t>Изделие должно обеспечивать тренировку процесса стояния и удержания правильной вертикальной позы</w:t>
            </w:r>
          </w:p>
          <w:p w14:paraId="44A2090E" w14:textId="77777777" w:rsidR="00EC298D" w:rsidRPr="008F0E1B" w:rsidRDefault="00EC298D" w:rsidP="00EC298D">
            <w:pPr>
              <w:spacing w:after="0"/>
              <w:rPr>
                <w:rFonts w:ascii="Times New Roman" w:hAnsi="Times New Roman"/>
                <w:b/>
                <w:bCs/>
                <w:sz w:val="24"/>
                <w:szCs w:val="24"/>
              </w:rPr>
            </w:pPr>
            <w:r w:rsidRPr="005E6192">
              <w:rPr>
                <w:rFonts w:ascii="Times New Roman" w:hAnsi="Times New Roman"/>
                <w:color w:val="000000"/>
                <w:sz w:val="24"/>
                <w:szCs w:val="24"/>
              </w:rPr>
              <w:br/>
            </w:r>
            <w:r w:rsidRPr="00381DA9">
              <w:rPr>
                <w:rFonts w:ascii="Times New Roman" w:hAnsi="Times New Roman"/>
                <w:b/>
                <w:bCs/>
                <w:sz w:val="24"/>
                <w:szCs w:val="24"/>
              </w:rPr>
              <w:t>Технические параметры:</w:t>
            </w:r>
          </w:p>
          <w:p w14:paraId="17422A5E" w14:textId="77777777" w:rsidR="00EC298D" w:rsidRPr="00C12120" w:rsidRDefault="00EC298D" w:rsidP="00EC298D">
            <w:pPr>
              <w:spacing w:after="0" w:line="240" w:lineRule="auto"/>
              <w:rPr>
                <w:rFonts w:ascii="Tahoma" w:hAnsi="Tahoma" w:cs="Tahoma"/>
                <w:color w:val="000000"/>
                <w:sz w:val="8"/>
                <w:szCs w:val="8"/>
              </w:rPr>
            </w:pPr>
          </w:p>
          <w:p w14:paraId="6060082D" w14:textId="77777777" w:rsidR="00EC298D" w:rsidRPr="00292146" w:rsidRDefault="00EC298D" w:rsidP="00EC298D">
            <w:pPr>
              <w:spacing w:after="0" w:line="240" w:lineRule="auto"/>
              <w:rPr>
                <w:rFonts w:ascii="Times New Roman" w:hAnsi="Times New Roman"/>
                <w:color w:val="000000"/>
                <w:sz w:val="24"/>
                <w:szCs w:val="24"/>
                <w:shd w:val="clear" w:color="auto" w:fill="FFFFFF"/>
              </w:rPr>
            </w:pPr>
            <w:r w:rsidRPr="00292146">
              <w:rPr>
                <w:rFonts w:ascii="Times New Roman" w:hAnsi="Times New Roman"/>
                <w:color w:val="000000"/>
                <w:sz w:val="24"/>
                <w:szCs w:val="24"/>
                <w:shd w:val="clear" w:color="auto" w:fill="FFFFFF"/>
              </w:rPr>
              <w:t xml:space="preserve">Габариты ДхШхВ: 88х61х117 см. </w:t>
            </w:r>
          </w:p>
          <w:p w14:paraId="5F2690BF" w14:textId="77777777" w:rsidR="00EC298D" w:rsidRPr="00292146" w:rsidRDefault="00EC298D" w:rsidP="00EC298D">
            <w:pPr>
              <w:spacing w:after="0" w:line="240" w:lineRule="auto"/>
              <w:rPr>
                <w:rFonts w:ascii="Times New Roman" w:hAnsi="Times New Roman"/>
                <w:color w:val="000000"/>
                <w:sz w:val="24"/>
                <w:szCs w:val="24"/>
                <w:shd w:val="clear" w:color="auto" w:fill="FFFFFF"/>
              </w:rPr>
            </w:pPr>
            <w:r w:rsidRPr="00292146">
              <w:rPr>
                <w:rFonts w:ascii="Times New Roman" w:hAnsi="Times New Roman"/>
                <w:color w:val="000000"/>
                <w:sz w:val="24"/>
                <w:szCs w:val="24"/>
                <w:shd w:val="clear" w:color="auto" w:fill="FFFFFF"/>
              </w:rPr>
              <w:t xml:space="preserve">Клиренс – </w:t>
            </w:r>
            <w:smartTag w:uri="urn:schemas-microsoft-com:office:smarttags" w:element="metricconverter">
              <w:smartTagPr>
                <w:attr w:name="ProductID" w:val="12 см"/>
              </w:smartTagPr>
              <w:r w:rsidRPr="00292146">
                <w:rPr>
                  <w:rFonts w:ascii="Times New Roman" w:hAnsi="Times New Roman"/>
                  <w:color w:val="000000"/>
                  <w:sz w:val="24"/>
                  <w:szCs w:val="24"/>
                  <w:shd w:val="clear" w:color="auto" w:fill="FFFFFF"/>
                </w:rPr>
                <w:t>12 см</w:t>
              </w:r>
            </w:smartTag>
            <w:r w:rsidRPr="00292146">
              <w:rPr>
                <w:rFonts w:ascii="Times New Roman" w:hAnsi="Times New Roman"/>
                <w:color w:val="000000"/>
                <w:sz w:val="24"/>
                <w:szCs w:val="24"/>
                <w:shd w:val="clear" w:color="auto" w:fill="FFFFFF"/>
              </w:rPr>
              <w:t>.</w:t>
            </w:r>
          </w:p>
          <w:p w14:paraId="658BC687" w14:textId="77777777" w:rsidR="00EC298D" w:rsidRPr="00292146" w:rsidRDefault="00EC298D" w:rsidP="00EC298D">
            <w:pPr>
              <w:spacing w:after="0" w:line="240" w:lineRule="auto"/>
              <w:rPr>
                <w:rFonts w:ascii="Times New Roman" w:hAnsi="Times New Roman"/>
                <w:color w:val="000000"/>
                <w:sz w:val="24"/>
                <w:szCs w:val="24"/>
                <w:shd w:val="clear" w:color="auto" w:fill="FFFFFF"/>
              </w:rPr>
            </w:pPr>
            <w:r w:rsidRPr="00292146">
              <w:rPr>
                <w:rFonts w:ascii="Times New Roman" w:hAnsi="Times New Roman"/>
                <w:color w:val="000000"/>
                <w:sz w:val="24"/>
                <w:szCs w:val="24"/>
                <w:shd w:val="clear" w:color="auto" w:fill="FFFFFF"/>
              </w:rPr>
              <w:t xml:space="preserve">Общий вес - </w:t>
            </w:r>
            <w:smartTag w:uri="urn:schemas-microsoft-com:office:smarttags" w:element="metricconverter">
              <w:smartTagPr>
                <w:attr w:name="ProductID" w:val="31 кг"/>
              </w:smartTagPr>
              <w:r w:rsidRPr="00292146">
                <w:rPr>
                  <w:rFonts w:ascii="Times New Roman" w:hAnsi="Times New Roman"/>
                  <w:color w:val="000000"/>
                  <w:sz w:val="24"/>
                  <w:szCs w:val="24"/>
                  <w:shd w:val="clear" w:color="auto" w:fill="FFFFFF"/>
                </w:rPr>
                <w:t>31 кг</w:t>
              </w:r>
            </w:smartTag>
            <w:r w:rsidRPr="00292146">
              <w:rPr>
                <w:rFonts w:ascii="Times New Roman" w:hAnsi="Times New Roman"/>
                <w:color w:val="000000"/>
                <w:sz w:val="24"/>
                <w:szCs w:val="24"/>
                <w:shd w:val="clear" w:color="auto" w:fill="FFFFFF"/>
              </w:rPr>
              <w:t xml:space="preserve">. </w:t>
            </w:r>
          </w:p>
          <w:p w14:paraId="3E4C0C66" w14:textId="77777777" w:rsidR="00EC298D" w:rsidRPr="00292146" w:rsidRDefault="00EC298D" w:rsidP="00EC298D">
            <w:pPr>
              <w:spacing w:after="0" w:line="240" w:lineRule="auto"/>
              <w:rPr>
                <w:rFonts w:ascii="Times New Roman" w:hAnsi="Times New Roman"/>
                <w:color w:val="000000"/>
                <w:sz w:val="24"/>
                <w:szCs w:val="24"/>
                <w:shd w:val="clear" w:color="auto" w:fill="FFFFFF"/>
              </w:rPr>
            </w:pPr>
            <w:r w:rsidRPr="00292146">
              <w:rPr>
                <w:rFonts w:ascii="Times New Roman" w:hAnsi="Times New Roman"/>
                <w:color w:val="000000"/>
                <w:sz w:val="24"/>
                <w:szCs w:val="24"/>
                <w:shd w:val="clear" w:color="auto" w:fill="FFFFFF"/>
              </w:rPr>
              <w:t xml:space="preserve">Безопасная рабочая нагрузка – </w:t>
            </w:r>
            <w:smartTag w:uri="urn:schemas-microsoft-com:office:smarttags" w:element="metricconverter">
              <w:smartTagPr>
                <w:attr w:name="ProductID" w:val="75 кг"/>
              </w:smartTagPr>
              <w:r w:rsidRPr="00292146">
                <w:rPr>
                  <w:rFonts w:ascii="Times New Roman" w:hAnsi="Times New Roman"/>
                  <w:color w:val="000000"/>
                  <w:sz w:val="24"/>
                  <w:szCs w:val="24"/>
                  <w:shd w:val="clear" w:color="auto" w:fill="FFFFFF"/>
                </w:rPr>
                <w:t>75 кг</w:t>
              </w:r>
            </w:smartTag>
            <w:r w:rsidRPr="00292146">
              <w:rPr>
                <w:rFonts w:ascii="Times New Roman" w:hAnsi="Times New Roman"/>
                <w:color w:val="000000"/>
                <w:sz w:val="24"/>
                <w:szCs w:val="24"/>
                <w:shd w:val="clear" w:color="auto" w:fill="FFFFFF"/>
              </w:rPr>
              <w:t xml:space="preserve">. </w:t>
            </w:r>
          </w:p>
          <w:p w14:paraId="0684795A" w14:textId="77777777" w:rsidR="00EC298D" w:rsidRPr="00292146" w:rsidRDefault="00EC298D" w:rsidP="00EC298D">
            <w:pPr>
              <w:spacing w:after="0" w:line="240" w:lineRule="auto"/>
              <w:rPr>
                <w:rFonts w:ascii="Times New Roman" w:hAnsi="Times New Roman"/>
                <w:color w:val="000000"/>
                <w:sz w:val="24"/>
                <w:szCs w:val="24"/>
                <w:shd w:val="clear" w:color="auto" w:fill="FFFFFF"/>
              </w:rPr>
            </w:pPr>
            <w:r w:rsidRPr="00292146">
              <w:rPr>
                <w:rFonts w:ascii="Times New Roman" w:hAnsi="Times New Roman"/>
                <w:color w:val="000000"/>
                <w:sz w:val="24"/>
                <w:szCs w:val="24"/>
                <w:shd w:val="clear" w:color="auto" w:fill="FFFFFF"/>
              </w:rPr>
              <w:t xml:space="preserve">Рост пациента – от 110 до </w:t>
            </w:r>
            <w:smartTag w:uri="urn:schemas-microsoft-com:office:smarttags" w:element="metricconverter">
              <w:smartTagPr>
                <w:attr w:name="ProductID" w:val="130 см"/>
              </w:smartTagPr>
              <w:r w:rsidRPr="00292146">
                <w:rPr>
                  <w:rFonts w:ascii="Times New Roman" w:hAnsi="Times New Roman"/>
                  <w:color w:val="000000"/>
                  <w:sz w:val="24"/>
                  <w:szCs w:val="24"/>
                  <w:shd w:val="clear" w:color="auto" w:fill="FFFFFF"/>
                </w:rPr>
                <w:t>130 см</w:t>
              </w:r>
            </w:smartTag>
            <w:r w:rsidRPr="00292146">
              <w:rPr>
                <w:rFonts w:ascii="Times New Roman" w:hAnsi="Times New Roman"/>
                <w:color w:val="000000"/>
                <w:sz w:val="24"/>
                <w:szCs w:val="24"/>
                <w:shd w:val="clear" w:color="auto" w:fill="FFFFFF"/>
              </w:rPr>
              <w:t>.</w:t>
            </w:r>
          </w:p>
          <w:p w14:paraId="2330326F" w14:textId="77777777" w:rsidR="00EC298D" w:rsidRPr="00292146" w:rsidRDefault="00EC298D" w:rsidP="00EC298D">
            <w:pPr>
              <w:spacing w:after="0" w:line="240" w:lineRule="auto"/>
              <w:rPr>
                <w:rFonts w:ascii="Times New Roman" w:hAnsi="Times New Roman"/>
                <w:color w:val="000000"/>
                <w:sz w:val="24"/>
                <w:szCs w:val="24"/>
                <w:shd w:val="clear" w:color="auto" w:fill="FFFFFF"/>
              </w:rPr>
            </w:pPr>
            <w:r w:rsidRPr="00292146">
              <w:rPr>
                <w:rFonts w:ascii="Times New Roman" w:hAnsi="Times New Roman"/>
                <w:color w:val="000000"/>
                <w:sz w:val="24"/>
                <w:szCs w:val="24"/>
                <w:shd w:val="clear" w:color="auto" w:fill="FFFFFF"/>
              </w:rPr>
              <w:t>Размеры стола ДхШ: 54х52 см.</w:t>
            </w:r>
          </w:p>
          <w:p w14:paraId="0B0BA3C5" w14:textId="77777777" w:rsidR="00EC298D" w:rsidRPr="00292146" w:rsidRDefault="00EC298D" w:rsidP="00EC298D">
            <w:pPr>
              <w:spacing w:after="0" w:line="240" w:lineRule="auto"/>
              <w:rPr>
                <w:rFonts w:ascii="Times New Roman" w:hAnsi="Times New Roman"/>
                <w:color w:val="000000"/>
                <w:sz w:val="24"/>
                <w:szCs w:val="24"/>
                <w:shd w:val="clear" w:color="auto" w:fill="FFFFFF"/>
              </w:rPr>
            </w:pPr>
            <w:r w:rsidRPr="00292146">
              <w:rPr>
                <w:rFonts w:ascii="Times New Roman" w:hAnsi="Times New Roman"/>
                <w:color w:val="000000"/>
                <w:sz w:val="24"/>
                <w:szCs w:val="24"/>
                <w:shd w:val="clear" w:color="auto" w:fill="FFFFFF"/>
              </w:rPr>
              <w:t xml:space="preserve">База тележки – </w:t>
            </w:r>
            <w:smartTag w:uri="urn:schemas-microsoft-com:office:smarttags" w:element="metricconverter">
              <w:smartTagPr>
                <w:attr w:name="ProductID" w:val="80 см"/>
              </w:smartTagPr>
              <w:r w:rsidRPr="00292146">
                <w:rPr>
                  <w:rFonts w:ascii="Times New Roman" w:hAnsi="Times New Roman"/>
                  <w:color w:val="000000"/>
                  <w:sz w:val="24"/>
                  <w:szCs w:val="24"/>
                  <w:shd w:val="clear" w:color="auto" w:fill="FFFFFF"/>
                </w:rPr>
                <w:t>80 см</w:t>
              </w:r>
            </w:smartTag>
            <w:r w:rsidRPr="00292146">
              <w:rPr>
                <w:rFonts w:ascii="Times New Roman" w:hAnsi="Times New Roman"/>
                <w:color w:val="000000"/>
                <w:sz w:val="24"/>
                <w:szCs w:val="24"/>
                <w:shd w:val="clear" w:color="auto" w:fill="FFFFFF"/>
              </w:rPr>
              <w:t xml:space="preserve">. </w:t>
            </w:r>
          </w:p>
          <w:p w14:paraId="58966F11" w14:textId="77777777" w:rsidR="00EC298D" w:rsidRPr="00292146" w:rsidRDefault="00EC298D" w:rsidP="00EC298D">
            <w:pPr>
              <w:spacing w:after="0" w:line="240" w:lineRule="auto"/>
              <w:rPr>
                <w:rFonts w:ascii="Times New Roman" w:hAnsi="Times New Roman"/>
                <w:color w:val="000000"/>
                <w:sz w:val="24"/>
                <w:szCs w:val="24"/>
                <w:shd w:val="clear" w:color="auto" w:fill="FFFFFF"/>
              </w:rPr>
            </w:pPr>
            <w:r w:rsidRPr="00292146">
              <w:rPr>
                <w:rFonts w:ascii="Times New Roman" w:hAnsi="Times New Roman"/>
                <w:color w:val="000000"/>
                <w:sz w:val="24"/>
                <w:szCs w:val="24"/>
                <w:shd w:val="clear" w:color="auto" w:fill="FFFFFF"/>
              </w:rPr>
              <w:t xml:space="preserve">Колея тележки – </w:t>
            </w:r>
            <w:smartTag w:uri="urn:schemas-microsoft-com:office:smarttags" w:element="metricconverter">
              <w:smartTagPr>
                <w:attr w:name="ProductID" w:val="55 см"/>
              </w:smartTagPr>
              <w:r w:rsidRPr="00292146">
                <w:rPr>
                  <w:rFonts w:ascii="Times New Roman" w:hAnsi="Times New Roman"/>
                  <w:color w:val="000000"/>
                  <w:sz w:val="24"/>
                  <w:szCs w:val="24"/>
                  <w:shd w:val="clear" w:color="auto" w:fill="FFFFFF"/>
                </w:rPr>
                <w:t>55 см</w:t>
              </w:r>
            </w:smartTag>
          </w:p>
          <w:p w14:paraId="1E2FC95A" w14:textId="77777777" w:rsidR="00EC298D" w:rsidRPr="00292146" w:rsidRDefault="00EC298D" w:rsidP="00EC298D">
            <w:pPr>
              <w:spacing w:after="0" w:line="240" w:lineRule="auto"/>
              <w:rPr>
                <w:rFonts w:ascii="Times New Roman" w:hAnsi="Times New Roman"/>
                <w:color w:val="000000"/>
                <w:sz w:val="24"/>
                <w:szCs w:val="24"/>
                <w:shd w:val="clear" w:color="auto" w:fill="FFFFFF"/>
              </w:rPr>
            </w:pPr>
            <w:r w:rsidRPr="00292146">
              <w:rPr>
                <w:rFonts w:ascii="Times New Roman" w:hAnsi="Times New Roman"/>
                <w:color w:val="000000"/>
                <w:sz w:val="24"/>
                <w:szCs w:val="24"/>
                <w:shd w:val="clear" w:color="auto" w:fill="FFFFFF"/>
              </w:rPr>
              <w:t xml:space="preserve">Диаметр колес – </w:t>
            </w:r>
            <w:smartTag w:uri="urn:schemas-microsoft-com:office:smarttags" w:element="metricconverter">
              <w:smartTagPr>
                <w:attr w:name="ProductID" w:val="7,5 см"/>
              </w:smartTagPr>
              <w:r w:rsidRPr="00292146">
                <w:rPr>
                  <w:rFonts w:ascii="Times New Roman" w:hAnsi="Times New Roman"/>
                  <w:color w:val="000000"/>
                  <w:sz w:val="24"/>
                  <w:szCs w:val="24"/>
                  <w:shd w:val="clear" w:color="auto" w:fill="FFFFFF"/>
                </w:rPr>
                <w:t>7,5 см</w:t>
              </w:r>
            </w:smartTag>
            <w:r w:rsidRPr="00292146">
              <w:rPr>
                <w:rFonts w:ascii="Times New Roman" w:hAnsi="Times New Roman"/>
                <w:color w:val="000000"/>
                <w:sz w:val="24"/>
                <w:szCs w:val="24"/>
                <w:shd w:val="clear" w:color="auto" w:fill="FFFFFF"/>
              </w:rPr>
              <w:t xml:space="preserve">. </w:t>
            </w:r>
          </w:p>
          <w:p w14:paraId="2A4C43EF" w14:textId="77777777" w:rsidR="00EC298D" w:rsidRPr="00292146" w:rsidRDefault="00EC298D" w:rsidP="00EC298D">
            <w:pPr>
              <w:spacing w:after="0" w:line="240" w:lineRule="auto"/>
              <w:rPr>
                <w:rFonts w:ascii="Times New Roman" w:hAnsi="Times New Roman"/>
                <w:color w:val="000000"/>
                <w:sz w:val="24"/>
                <w:szCs w:val="24"/>
                <w:shd w:val="clear" w:color="auto" w:fill="FFFFFF"/>
              </w:rPr>
            </w:pPr>
            <w:r w:rsidRPr="00292146">
              <w:rPr>
                <w:rFonts w:ascii="Times New Roman" w:hAnsi="Times New Roman"/>
                <w:color w:val="000000"/>
                <w:sz w:val="24"/>
                <w:szCs w:val="24"/>
                <w:shd w:val="clear" w:color="auto" w:fill="FFFFFF"/>
              </w:rPr>
              <w:t>Тормоза - на всех 4-х колесах.</w:t>
            </w:r>
          </w:p>
          <w:p w14:paraId="4AD6F12E" w14:textId="77777777" w:rsidR="00EC298D" w:rsidRPr="00292146" w:rsidRDefault="00EC298D" w:rsidP="00EC298D">
            <w:pPr>
              <w:spacing w:after="0" w:line="240" w:lineRule="auto"/>
              <w:rPr>
                <w:rFonts w:ascii="Times New Roman" w:hAnsi="Times New Roman"/>
                <w:color w:val="000000"/>
                <w:sz w:val="24"/>
                <w:szCs w:val="24"/>
                <w:shd w:val="clear" w:color="auto" w:fill="FFFFFF"/>
              </w:rPr>
            </w:pPr>
          </w:p>
          <w:p w14:paraId="32EF44E2" w14:textId="77777777" w:rsidR="00EC298D" w:rsidRPr="00292146" w:rsidRDefault="00EC298D" w:rsidP="00EC298D">
            <w:pPr>
              <w:spacing w:after="0" w:line="240" w:lineRule="auto"/>
              <w:rPr>
                <w:rFonts w:ascii="Times New Roman" w:hAnsi="Times New Roman"/>
                <w:color w:val="000000"/>
                <w:sz w:val="24"/>
                <w:szCs w:val="24"/>
                <w:shd w:val="clear" w:color="auto" w:fill="FFFFFF"/>
              </w:rPr>
            </w:pPr>
            <w:r>
              <w:rPr>
                <w:rFonts w:ascii="Times New Roman" w:hAnsi="Times New Roman"/>
                <w:b/>
                <w:color w:val="000000"/>
                <w:sz w:val="24"/>
                <w:szCs w:val="24"/>
                <w:shd w:val="clear" w:color="auto" w:fill="FFFFFF"/>
              </w:rPr>
              <w:t>Требования к м</w:t>
            </w:r>
            <w:r w:rsidRPr="005E6192">
              <w:rPr>
                <w:rFonts w:ascii="Times New Roman" w:hAnsi="Times New Roman"/>
                <w:b/>
                <w:color w:val="000000"/>
                <w:sz w:val="24"/>
                <w:szCs w:val="24"/>
                <w:shd w:val="clear" w:color="auto" w:fill="FFFFFF"/>
              </w:rPr>
              <w:t>атериал</w:t>
            </w:r>
            <w:r>
              <w:rPr>
                <w:rFonts w:ascii="Times New Roman" w:hAnsi="Times New Roman"/>
                <w:b/>
                <w:color w:val="000000"/>
                <w:sz w:val="24"/>
                <w:szCs w:val="24"/>
                <w:shd w:val="clear" w:color="auto" w:fill="FFFFFF"/>
              </w:rPr>
              <w:t>ам</w:t>
            </w:r>
            <w:r w:rsidRPr="005E6192">
              <w:rPr>
                <w:rFonts w:ascii="Times New Roman" w:hAnsi="Times New Roman"/>
                <w:b/>
                <w:color w:val="000000"/>
                <w:sz w:val="24"/>
                <w:szCs w:val="24"/>
                <w:shd w:val="clear" w:color="auto" w:fill="FFFFFF"/>
              </w:rPr>
              <w:t>:</w:t>
            </w:r>
            <w:r w:rsidRPr="005E6192">
              <w:rPr>
                <w:rFonts w:ascii="Times New Roman" w:hAnsi="Times New Roman"/>
                <w:b/>
                <w:color w:val="000000"/>
                <w:sz w:val="24"/>
                <w:szCs w:val="24"/>
              </w:rPr>
              <w:br/>
            </w:r>
            <w:r w:rsidRPr="00292146">
              <w:rPr>
                <w:rFonts w:ascii="Times New Roman" w:hAnsi="Times New Roman"/>
                <w:color w:val="000000"/>
                <w:sz w:val="24"/>
                <w:szCs w:val="24"/>
                <w:shd w:val="clear" w:color="auto" w:fill="FFFFFF"/>
              </w:rPr>
              <w:t>Тележка вертикализатора изготовлена из профильной трубы 4х2,5 см и круглой трубы  2,5х0,2 см.</w:t>
            </w:r>
          </w:p>
          <w:p w14:paraId="20325D68" w14:textId="77777777" w:rsidR="00EC298D" w:rsidRPr="00292146" w:rsidRDefault="00EC298D" w:rsidP="00EC298D">
            <w:pPr>
              <w:spacing w:after="0" w:line="240" w:lineRule="auto"/>
              <w:rPr>
                <w:rFonts w:ascii="Times New Roman" w:hAnsi="Times New Roman"/>
                <w:color w:val="000000"/>
                <w:sz w:val="24"/>
                <w:szCs w:val="24"/>
                <w:shd w:val="clear" w:color="auto" w:fill="FFFFFF"/>
              </w:rPr>
            </w:pPr>
            <w:r w:rsidRPr="00292146">
              <w:rPr>
                <w:rFonts w:ascii="Times New Roman" w:hAnsi="Times New Roman"/>
                <w:color w:val="000000"/>
                <w:sz w:val="24"/>
                <w:szCs w:val="24"/>
                <w:shd w:val="clear" w:color="auto" w:fill="FFFFFF"/>
              </w:rPr>
              <w:lastRenderedPageBreak/>
              <w:t>Материал подушек – фанера и поролон обтянутые легкомоющимся материалом.</w:t>
            </w:r>
          </w:p>
          <w:p w14:paraId="47362750" w14:textId="77777777" w:rsidR="00EC298D" w:rsidRPr="00292146" w:rsidRDefault="00EC298D" w:rsidP="00EC298D">
            <w:pPr>
              <w:spacing w:after="0" w:line="240" w:lineRule="auto"/>
              <w:rPr>
                <w:rFonts w:ascii="Times New Roman" w:hAnsi="Times New Roman"/>
                <w:color w:val="000000"/>
                <w:sz w:val="24"/>
                <w:szCs w:val="24"/>
                <w:shd w:val="clear" w:color="auto" w:fill="FFFFFF"/>
              </w:rPr>
            </w:pPr>
            <w:r w:rsidRPr="00292146">
              <w:rPr>
                <w:rFonts w:ascii="Times New Roman" w:hAnsi="Times New Roman"/>
                <w:color w:val="000000"/>
                <w:sz w:val="24"/>
                <w:szCs w:val="24"/>
                <w:shd w:val="clear" w:color="auto" w:fill="FFFFFF"/>
              </w:rPr>
              <w:t xml:space="preserve">Толщина подушек – </w:t>
            </w:r>
            <w:smartTag w:uri="urn:schemas-microsoft-com:office:smarttags" w:element="metricconverter">
              <w:smartTagPr>
                <w:attr w:name="ProductID" w:val="5 см"/>
              </w:smartTagPr>
              <w:r w:rsidRPr="00292146">
                <w:rPr>
                  <w:rFonts w:ascii="Times New Roman" w:hAnsi="Times New Roman"/>
                  <w:color w:val="000000"/>
                  <w:sz w:val="24"/>
                  <w:szCs w:val="24"/>
                  <w:shd w:val="clear" w:color="auto" w:fill="FFFFFF"/>
                </w:rPr>
                <w:t>5 см</w:t>
              </w:r>
            </w:smartTag>
            <w:r w:rsidRPr="00292146">
              <w:rPr>
                <w:rFonts w:ascii="Times New Roman" w:hAnsi="Times New Roman"/>
                <w:color w:val="000000"/>
                <w:sz w:val="24"/>
                <w:szCs w:val="24"/>
                <w:shd w:val="clear" w:color="auto" w:fill="FFFFFF"/>
              </w:rPr>
              <w:t>.</w:t>
            </w:r>
          </w:p>
          <w:p w14:paraId="038EFB50" w14:textId="77777777" w:rsidR="00EC298D" w:rsidRPr="00292146" w:rsidRDefault="00EC298D" w:rsidP="00EC298D">
            <w:pPr>
              <w:spacing w:after="0" w:line="240" w:lineRule="auto"/>
              <w:rPr>
                <w:rFonts w:ascii="Times New Roman" w:hAnsi="Times New Roman"/>
                <w:color w:val="000000"/>
                <w:sz w:val="24"/>
                <w:szCs w:val="24"/>
                <w:shd w:val="clear" w:color="auto" w:fill="FFFFFF"/>
              </w:rPr>
            </w:pPr>
            <w:r w:rsidRPr="00292146">
              <w:rPr>
                <w:rFonts w:ascii="Times New Roman" w:hAnsi="Times New Roman"/>
                <w:color w:val="000000"/>
                <w:sz w:val="24"/>
                <w:szCs w:val="24"/>
                <w:shd w:val="clear" w:color="auto" w:fill="FFFFFF"/>
              </w:rPr>
              <w:t xml:space="preserve">Материал столешницы, опоры и подставки – HPL- пластик, толщиной 8 и </w:t>
            </w:r>
            <w:smartTag w:uri="urn:schemas-microsoft-com:office:smarttags" w:element="metricconverter">
              <w:smartTagPr>
                <w:attr w:name="ProductID" w:val="10 мм"/>
              </w:smartTagPr>
              <w:r w:rsidRPr="00292146">
                <w:rPr>
                  <w:rFonts w:ascii="Times New Roman" w:hAnsi="Times New Roman"/>
                  <w:color w:val="000000"/>
                  <w:sz w:val="24"/>
                  <w:szCs w:val="24"/>
                  <w:shd w:val="clear" w:color="auto" w:fill="FFFFFF"/>
                </w:rPr>
                <w:t>10 мм</w:t>
              </w:r>
            </w:smartTag>
            <w:r w:rsidRPr="00292146">
              <w:rPr>
                <w:rFonts w:ascii="Times New Roman" w:hAnsi="Times New Roman"/>
                <w:color w:val="000000"/>
                <w:sz w:val="24"/>
                <w:szCs w:val="24"/>
                <w:shd w:val="clear" w:color="auto" w:fill="FFFFFF"/>
              </w:rPr>
              <w:t>.</w:t>
            </w:r>
          </w:p>
          <w:p w14:paraId="1F4BD7F9" w14:textId="77777777" w:rsidR="00EC298D" w:rsidRPr="00292146" w:rsidRDefault="00EC298D" w:rsidP="00EC298D">
            <w:pPr>
              <w:spacing w:after="0" w:line="240" w:lineRule="auto"/>
              <w:rPr>
                <w:rFonts w:ascii="Times New Roman" w:hAnsi="Times New Roman"/>
                <w:color w:val="000000"/>
                <w:sz w:val="24"/>
                <w:szCs w:val="24"/>
                <w:shd w:val="clear" w:color="auto" w:fill="FFFFFF"/>
              </w:rPr>
            </w:pPr>
            <w:r w:rsidRPr="00292146">
              <w:rPr>
                <w:rFonts w:ascii="Times New Roman" w:hAnsi="Times New Roman"/>
                <w:color w:val="000000"/>
                <w:sz w:val="24"/>
                <w:szCs w:val="24"/>
                <w:shd w:val="clear" w:color="auto" w:fill="FFFFFF"/>
              </w:rPr>
              <w:t xml:space="preserve">Боковые </w:t>
            </w:r>
            <w:proofErr w:type="gramStart"/>
            <w:r w:rsidRPr="00292146">
              <w:rPr>
                <w:rFonts w:ascii="Times New Roman" w:hAnsi="Times New Roman"/>
                <w:color w:val="000000"/>
                <w:sz w:val="24"/>
                <w:szCs w:val="24"/>
                <w:shd w:val="clear" w:color="auto" w:fill="FFFFFF"/>
              </w:rPr>
              <w:t>ограничители,  регулируемые</w:t>
            </w:r>
            <w:proofErr w:type="gramEnd"/>
            <w:r w:rsidRPr="00292146">
              <w:rPr>
                <w:rFonts w:ascii="Times New Roman" w:hAnsi="Times New Roman"/>
                <w:color w:val="000000"/>
                <w:sz w:val="24"/>
                <w:szCs w:val="24"/>
                <w:shd w:val="clear" w:color="auto" w:fill="FFFFFF"/>
              </w:rPr>
              <w:t xml:space="preserve">  </w:t>
            </w:r>
            <w:proofErr w:type="gramStart"/>
            <w:r w:rsidRPr="00292146">
              <w:rPr>
                <w:rFonts w:ascii="Times New Roman" w:hAnsi="Times New Roman"/>
                <w:color w:val="000000"/>
                <w:sz w:val="24"/>
                <w:szCs w:val="24"/>
                <w:shd w:val="clear" w:color="auto" w:fill="FFFFFF"/>
              </w:rPr>
              <w:t>по  высоте</w:t>
            </w:r>
            <w:proofErr w:type="gramEnd"/>
            <w:r w:rsidRPr="00292146">
              <w:rPr>
                <w:rFonts w:ascii="Times New Roman" w:hAnsi="Times New Roman"/>
                <w:color w:val="000000"/>
                <w:sz w:val="24"/>
                <w:szCs w:val="24"/>
                <w:shd w:val="clear" w:color="auto" w:fill="FFFFFF"/>
              </w:rPr>
              <w:t xml:space="preserve"> и расстоянию между ними – 1 пары (для туловища).</w:t>
            </w:r>
          </w:p>
          <w:p w14:paraId="3BA92FDE" w14:textId="77777777" w:rsidR="00EC298D" w:rsidRPr="00292146" w:rsidRDefault="00EC298D" w:rsidP="00EC298D">
            <w:pPr>
              <w:spacing w:after="0" w:line="240" w:lineRule="auto"/>
              <w:rPr>
                <w:rFonts w:ascii="Times New Roman" w:hAnsi="Times New Roman"/>
                <w:color w:val="000000"/>
                <w:sz w:val="24"/>
                <w:szCs w:val="24"/>
                <w:shd w:val="clear" w:color="auto" w:fill="FFFFFF"/>
              </w:rPr>
            </w:pPr>
            <w:r w:rsidRPr="00292146">
              <w:rPr>
                <w:rFonts w:ascii="Times New Roman" w:hAnsi="Times New Roman"/>
                <w:color w:val="000000"/>
                <w:sz w:val="24"/>
                <w:szCs w:val="24"/>
                <w:shd w:val="clear" w:color="auto" w:fill="FFFFFF"/>
              </w:rPr>
              <w:t>Абдуктор – 1 штука (с возможностью регулировки по высоте).</w:t>
            </w:r>
          </w:p>
          <w:p w14:paraId="649E2B44" w14:textId="77777777" w:rsidR="00EC298D" w:rsidRPr="00292146" w:rsidRDefault="00EC298D" w:rsidP="00EC298D">
            <w:pPr>
              <w:spacing w:after="0" w:line="240" w:lineRule="auto"/>
              <w:rPr>
                <w:rFonts w:ascii="Times New Roman" w:hAnsi="Times New Roman"/>
                <w:color w:val="000000"/>
                <w:sz w:val="24"/>
                <w:szCs w:val="24"/>
                <w:shd w:val="clear" w:color="auto" w:fill="FFFFFF"/>
              </w:rPr>
            </w:pPr>
            <w:r w:rsidRPr="00292146">
              <w:rPr>
                <w:rFonts w:ascii="Times New Roman" w:hAnsi="Times New Roman"/>
                <w:color w:val="000000"/>
                <w:sz w:val="24"/>
                <w:szCs w:val="24"/>
                <w:shd w:val="clear" w:color="auto" w:fill="FFFFFF"/>
              </w:rPr>
              <w:t>Спинной прижим – 1 штука (с возможностью регулировки по высоте и расстоянию до опоры туловища).</w:t>
            </w:r>
          </w:p>
          <w:p w14:paraId="22EEC4D1" w14:textId="77777777" w:rsidR="00EC298D" w:rsidRPr="00292146" w:rsidRDefault="00EC298D" w:rsidP="00EC298D">
            <w:pPr>
              <w:spacing w:after="0" w:line="240" w:lineRule="auto"/>
              <w:rPr>
                <w:rFonts w:ascii="Times New Roman" w:hAnsi="Times New Roman"/>
                <w:color w:val="000000"/>
                <w:sz w:val="24"/>
                <w:szCs w:val="24"/>
                <w:shd w:val="clear" w:color="auto" w:fill="FFFFFF"/>
              </w:rPr>
            </w:pPr>
            <w:r w:rsidRPr="00292146">
              <w:rPr>
                <w:rFonts w:ascii="Times New Roman" w:hAnsi="Times New Roman"/>
                <w:color w:val="000000"/>
                <w:sz w:val="24"/>
                <w:szCs w:val="24"/>
                <w:shd w:val="clear" w:color="auto" w:fill="FFFFFF"/>
              </w:rPr>
              <w:t>Подножка, регулируемая по высоте (5 положений) – 1 штука.</w:t>
            </w:r>
          </w:p>
          <w:p w14:paraId="3D015C18" w14:textId="77777777" w:rsidR="00EC298D" w:rsidRPr="00292146" w:rsidRDefault="00EC298D" w:rsidP="00EC298D">
            <w:pPr>
              <w:spacing w:after="0" w:line="240" w:lineRule="auto"/>
              <w:rPr>
                <w:rFonts w:ascii="Times New Roman" w:hAnsi="Times New Roman"/>
                <w:color w:val="000000"/>
                <w:sz w:val="24"/>
                <w:szCs w:val="24"/>
                <w:shd w:val="clear" w:color="auto" w:fill="FFFFFF"/>
              </w:rPr>
            </w:pPr>
            <w:r w:rsidRPr="00292146">
              <w:rPr>
                <w:rFonts w:ascii="Times New Roman" w:hAnsi="Times New Roman"/>
                <w:color w:val="000000"/>
                <w:sz w:val="24"/>
                <w:szCs w:val="24"/>
                <w:shd w:val="clear" w:color="auto" w:fill="FFFFFF"/>
              </w:rPr>
              <w:t>Пяточный упор – 1 штука.</w:t>
            </w:r>
          </w:p>
          <w:p w14:paraId="7836DA35" w14:textId="77777777" w:rsidR="00EC298D" w:rsidRPr="00292146" w:rsidRDefault="00EC298D" w:rsidP="00EC298D">
            <w:pPr>
              <w:spacing w:after="0" w:line="240" w:lineRule="auto"/>
              <w:rPr>
                <w:rFonts w:ascii="Times New Roman" w:hAnsi="Times New Roman"/>
                <w:color w:val="000000"/>
                <w:sz w:val="24"/>
                <w:szCs w:val="24"/>
                <w:shd w:val="clear" w:color="auto" w:fill="FFFFFF"/>
              </w:rPr>
            </w:pPr>
            <w:r w:rsidRPr="00292146">
              <w:rPr>
                <w:rFonts w:ascii="Times New Roman" w:hAnsi="Times New Roman"/>
                <w:color w:val="000000"/>
                <w:sz w:val="24"/>
                <w:szCs w:val="24"/>
                <w:shd w:val="clear" w:color="auto" w:fill="FFFFFF"/>
              </w:rPr>
              <w:t>Страховочный пояс – 1 штука.</w:t>
            </w:r>
          </w:p>
          <w:p w14:paraId="6B5E2D1F" w14:textId="77777777" w:rsidR="00EC298D" w:rsidRDefault="00EC298D" w:rsidP="00EC298D">
            <w:pPr>
              <w:spacing w:after="0" w:line="240" w:lineRule="auto"/>
              <w:rPr>
                <w:rFonts w:ascii="Times New Roman" w:hAnsi="Times New Roman"/>
                <w:color w:val="000000"/>
                <w:sz w:val="24"/>
                <w:szCs w:val="24"/>
                <w:shd w:val="clear" w:color="auto" w:fill="FFFFFF"/>
              </w:rPr>
            </w:pPr>
          </w:p>
          <w:p w14:paraId="16F5E07F" w14:textId="77777777" w:rsidR="00EC298D" w:rsidRPr="00292146" w:rsidRDefault="00EC298D" w:rsidP="00EC298D">
            <w:pPr>
              <w:spacing w:after="0" w:line="240" w:lineRule="auto"/>
              <w:rPr>
                <w:rFonts w:ascii="Times New Roman" w:hAnsi="Times New Roman"/>
                <w:color w:val="000000"/>
                <w:sz w:val="24"/>
                <w:szCs w:val="24"/>
                <w:shd w:val="clear" w:color="auto" w:fill="FFFFFF"/>
              </w:rPr>
            </w:pPr>
            <w:r w:rsidRPr="005E6192">
              <w:rPr>
                <w:rFonts w:ascii="Times New Roman" w:hAnsi="Times New Roman"/>
                <w:b/>
                <w:color w:val="000000"/>
                <w:sz w:val="24"/>
                <w:szCs w:val="24"/>
                <w:shd w:val="clear" w:color="auto" w:fill="FFFFFF"/>
              </w:rPr>
              <w:t>Комплектность:</w:t>
            </w:r>
          </w:p>
          <w:p w14:paraId="71B220B4" w14:textId="77777777" w:rsidR="00EC298D" w:rsidRDefault="00EC298D" w:rsidP="00EC298D">
            <w:pPr>
              <w:spacing w:after="0" w:line="240" w:lineRule="auto"/>
              <w:rPr>
                <w:rFonts w:ascii="Times New Roman" w:hAnsi="Times New Roman"/>
                <w:color w:val="000000"/>
                <w:sz w:val="24"/>
                <w:szCs w:val="24"/>
              </w:rPr>
            </w:pPr>
            <w:r w:rsidRPr="005E6192">
              <w:rPr>
                <w:rFonts w:ascii="Times New Roman" w:hAnsi="Times New Roman"/>
                <w:color w:val="000000"/>
                <w:sz w:val="24"/>
                <w:szCs w:val="24"/>
                <w:shd w:val="clear" w:color="auto" w:fill="FFFFFF"/>
              </w:rPr>
              <w:t>Вертикализатор - 1 шт.</w:t>
            </w:r>
            <w:r w:rsidRPr="005E6192">
              <w:rPr>
                <w:rFonts w:ascii="Times New Roman" w:hAnsi="Times New Roman"/>
                <w:color w:val="000000"/>
                <w:sz w:val="24"/>
                <w:szCs w:val="24"/>
              </w:rPr>
              <w:br/>
            </w:r>
            <w:r w:rsidRPr="005E6192">
              <w:rPr>
                <w:rFonts w:ascii="Times New Roman" w:hAnsi="Times New Roman"/>
                <w:color w:val="000000"/>
                <w:sz w:val="24"/>
                <w:szCs w:val="24"/>
                <w:shd w:val="clear" w:color="auto" w:fill="FFFFFF"/>
              </w:rPr>
              <w:t>Боковые упоры - 2 шт.</w:t>
            </w:r>
            <w:r w:rsidRPr="005E6192">
              <w:rPr>
                <w:rFonts w:ascii="Times New Roman" w:hAnsi="Times New Roman"/>
                <w:color w:val="000000"/>
                <w:sz w:val="24"/>
                <w:szCs w:val="24"/>
              </w:rPr>
              <w:br/>
            </w:r>
            <w:r w:rsidRPr="005E6192">
              <w:rPr>
                <w:rFonts w:ascii="Times New Roman" w:hAnsi="Times New Roman"/>
                <w:color w:val="000000"/>
                <w:sz w:val="24"/>
                <w:szCs w:val="24"/>
                <w:shd w:val="clear" w:color="auto" w:fill="FFFFFF"/>
              </w:rPr>
              <w:t>Пояс для крепления грудного отдела - 1 шт.</w:t>
            </w:r>
            <w:r w:rsidRPr="005E6192">
              <w:rPr>
                <w:rFonts w:ascii="Times New Roman" w:hAnsi="Times New Roman"/>
                <w:color w:val="000000"/>
                <w:sz w:val="24"/>
                <w:szCs w:val="24"/>
              </w:rPr>
              <w:br/>
            </w:r>
            <w:r w:rsidRPr="005E6192">
              <w:rPr>
                <w:rFonts w:ascii="Times New Roman" w:hAnsi="Times New Roman"/>
                <w:color w:val="000000"/>
                <w:sz w:val="24"/>
                <w:szCs w:val="24"/>
                <w:shd w:val="clear" w:color="auto" w:fill="FFFFFF"/>
              </w:rPr>
              <w:t>Спинной упор - 1 шт.</w:t>
            </w:r>
            <w:r w:rsidRPr="005E6192">
              <w:rPr>
                <w:rFonts w:ascii="Times New Roman" w:hAnsi="Times New Roman"/>
                <w:color w:val="000000"/>
                <w:sz w:val="24"/>
                <w:szCs w:val="24"/>
              </w:rPr>
              <w:br/>
            </w:r>
            <w:r w:rsidRPr="005E6192">
              <w:rPr>
                <w:rFonts w:ascii="Times New Roman" w:hAnsi="Times New Roman"/>
                <w:color w:val="000000"/>
                <w:sz w:val="24"/>
                <w:szCs w:val="24"/>
                <w:shd w:val="clear" w:color="auto" w:fill="FFFFFF"/>
              </w:rPr>
              <w:t>Абдуктор - 1 шт.</w:t>
            </w:r>
            <w:r w:rsidRPr="005E6192">
              <w:rPr>
                <w:rFonts w:ascii="Times New Roman" w:hAnsi="Times New Roman"/>
                <w:color w:val="000000"/>
                <w:sz w:val="24"/>
                <w:szCs w:val="24"/>
              </w:rPr>
              <w:br/>
            </w:r>
            <w:r w:rsidRPr="005E6192">
              <w:rPr>
                <w:rFonts w:ascii="Times New Roman" w:hAnsi="Times New Roman"/>
                <w:color w:val="000000"/>
                <w:sz w:val="24"/>
                <w:szCs w:val="24"/>
                <w:shd w:val="clear" w:color="auto" w:fill="FFFFFF"/>
              </w:rPr>
              <w:t>Этикетка - 1 шт.</w:t>
            </w:r>
            <w:r w:rsidRPr="005E6192">
              <w:rPr>
                <w:rFonts w:ascii="Times New Roman" w:hAnsi="Times New Roman"/>
                <w:color w:val="000000"/>
                <w:sz w:val="24"/>
                <w:szCs w:val="24"/>
              </w:rPr>
              <w:br/>
            </w:r>
            <w:r w:rsidRPr="008F0E1B">
              <w:rPr>
                <w:rFonts w:ascii="Times New Roman" w:hAnsi="Times New Roman"/>
                <w:color w:val="000000"/>
                <w:sz w:val="24"/>
                <w:szCs w:val="24"/>
              </w:rPr>
              <w:t>Руководство пользователя на русском языке</w:t>
            </w:r>
          </w:p>
          <w:p w14:paraId="599D9EE9" w14:textId="77777777" w:rsidR="00EC298D" w:rsidRDefault="00EC298D" w:rsidP="00EC298D">
            <w:pPr>
              <w:spacing w:after="0" w:line="240" w:lineRule="auto"/>
              <w:rPr>
                <w:rFonts w:ascii="Times New Roman" w:hAnsi="Times New Roman"/>
                <w:color w:val="000000"/>
                <w:sz w:val="24"/>
                <w:szCs w:val="24"/>
              </w:rPr>
            </w:pPr>
          </w:p>
          <w:p w14:paraId="0EE644DD" w14:textId="77777777" w:rsidR="00EC298D" w:rsidRPr="002E020B" w:rsidRDefault="00EC298D" w:rsidP="00EC298D">
            <w:pPr>
              <w:tabs>
                <w:tab w:val="left" w:pos="2370"/>
              </w:tabs>
              <w:rPr>
                <w:rFonts w:ascii="Times New Roman" w:hAnsi="Times New Roman"/>
                <w:b/>
                <w:color w:val="FF0000"/>
                <w:lang w:eastAsia="ru-RU"/>
              </w:rPr>
            </w:pPr>
            <w:r>
              <w:rPr>
                <w:rFonts w:ascii="Times New Roman" w:hAnsi="Times New Roman"/>
                <w:b/>
                <w:color w:val="FF0000"/>
                <w:lang w:eastAsia="ru-RU"/>
              </w:rPr>
              <w:t xml:space="preserve">Изделие </w:t>
            </w:r>
            <w:r w:rsidRPr="002E020B">
              <w:rPr>
                <w:rFonts w:ascii="Times New Roman" w:hAnsi="Times New Roman"/>
                <w:b/>
                <w:color w:val="FF0000"/>
                <w:lang w:eastAsia="ru-RU"/>
              </w:rPr>
              <w:t>должн</w:t>
            </w:r>
            <w:r>
              <w:rPr>
                <w:rFonts w:ascii="Times New Roman" w:hAnsi="Times New Roman"/>
                <w:b/>
                <w:color w:val="FF0000"/>
                <w:lang w:eastAsia="ru-RU"/>
              </w:rPr>
              <w:t>о</w:t>
            </w:r>
            <w:r w:rsidRPr="002E020B">
              <w:rPr>
                <w:rFonts w:ascii="Times New Roman" w:hAnsi="Times New Roman"/>
                <w:b/>
                <w:color w:val="FF0000"/>
                <w:lang w:eastAsia="ru-RU"/>
              </w:rPr>
              <w:t xml:space="preserve"> иметь свой серийный номер</w:t>
            </w:r>
            <w:r>
              <w:rPr>
                <w:rFonts w:ascii="Times New Roman" w:hAnsi="Times New Roman"/>
                <w:b/>
                <w:color w:val="FF0000"/>
                <w:lang w:eastAsia="ru-RU"/>
              </w:rPr>
              <w:t>,</w:t>
            </w:r>
            <w:r w:rsidRPr="002E020B">
              <w:rPr>
                <w:rFonts w:ascii="Times New Roman" w:hAnsi="Times New Roman"/>
                <w:b/>
                <w:color w:val="FF0000"/>
                <w:lang w:eastAsia="ru-RU"/>
              </w:rPr>
              <w:t xml:space="preserve"> на который распространяются заводские гарантийные обязательства. </w:t>
            </w:r>
          </w:p>
          <w:p w14:paraId="32EC7B32" w14:textId="77777777" w:rsidR="00EC298D" w:rsidRPr="002E020B" w:rsidRDefault="00EC298D" w:rsidP="00EC298D">
            <w:pPr>
              <w:autoSpaceDE w:val="0"/>
              <w:autoSpaceDN w:val="0"/>
              <w:adjustRightInd w:val="0"/>
              <w:rPr>
                <w:rFonts w:ascii="Times New Roman" w:hAnsi="Times New Roman"/>
                <w:b/>
                <w:color w:val="FF0000"/>
                <w:lang w:eastAsia="ru-RU"/>
              </w:rPr>
            </w:pPr>
          </w:p>
          <w:p w14:paraId="353F0DBF" w14:textId="77777777" w:rsidR="00EC298D" w:rsidRPr="002E020B" w:rsidRDefault="00EC298D" w:rsidP="00EC298D">
            <w:pPr>
              <w:autoSpaceDE w:val="0"/>
              <w:autoSpaceDN w:val="0"/>
              <w:adjustRightInd w:val="0"/>
              <w:rPr>
                <w:rFonts w:ascii="Times New Roman" w:hAnsi="Times New Roman"/>
                <w:b/>
                <w:color w:val="FF0000"/>
                <w:lang w:eastAsia="ru-RU"/>
              </w:rPr>
            </w:pPr>
            <w:r w:rsidRPr="002E020B">
              <w:rPr>
                <w:rFonts w:ascii="Times New Roman" w:hAnsi="Times New Roman"/>
                <w:b/>
                <w:color w:val="FF0000"/>
                <w:lang w:eastAsia="ru-RU"/>
              </w:rPr>
              <w:t>Требования к поставщикам:</w:t>
            </w:r>
          </w:p>
          <w:p w14:paraId="4EFF3765" w14:textId="77777777" w:rsidR="00EC298D" w:rsidRPr="002E020B" w:rsidRDefault="00EC298D" w:rsidP="00EC298D">
            <w:pPr>
              <w:pStyle w:val="a3"/>
              <w:numPr>
                <w:ilvl w:val="0"/>
                <w:numId w:val="3"/>
              </w:numPr>
              <w:autoSpaceDE w:val="0"/>
              <w:autoSpaceDN w:val="0"/>
              <w:adjustRightInd w:val="0"/>
              <w:rPr>
                <w:rFonts w:ascii="Times New Roman" w:hAnsi="Times New Roman" w:cs="Times New Roman"/>
                <w:b/>
                <w:color w:val="FF0000"/>
                <w:lang w:eastAsia="ru-RU"/>
              </w:rPr>
            </w:pPr>
            <w:r w:rsidRPr="002E020B">
              <w:rPr>
                <w:rFonts w:ascii="Times New Roman" w:hAnsi="Times New Roman" w:cs="Times New Roman"/>
                <w:b/>
                <w:color w:val="FF0000"/>
                <w:lang w:eastAsia="ru-RU"/>
              </w:rPr>
              <w:t>Обязательное наличие регистрационного удостоверения (копия), выданного учреждением Министерства здравоохранения Республики Казахстан.</w:t>
            </w:r>
          </w:p>
          <w:p w14:paraId="2FFD03D2" w14:textId="77777777" w:rsidR="00EC298D" w:rsidRPr="002E020B" w:rsidRDefault="00EC298D" w:rsidP="00EC298D">
            <w:pPr>
              <w:pStyle w:val="a3"/>
              <w:numPr>
                <w:ilvl w:val="0"/>
                <w:numId w:val="3"/>
              </w:numPr>
              <w:rPr>
                <w:rFonts w:ascii="Times New Roman" w:hAnsi="Times New Roman" w:cs="Times New Roman"/>
                <w:color w:val="FF0000"/>
                <w:lang w:eastAsia="ru-RU"/>
              </w:rPr>
            </w:pPr>
            <w:r w:rsidRPr="002E020B">
              <w:rPr>
                <w:rFonts w:ascii="Times New Roman" w:hAnsi="Times New Roman" w:cs="Times New Roman"/>
                <w:b/>
                <w:color w:val="FF0000"/>
                <w:lang w:eastAsia="ru-RU"/>
              </w:rPr>
              <w:t xml:space="preserve">Паспорт (руководство) на </w:t>
            </w:r>
            <w:r>
              <w:rPr>
                <w:rFonts w:ascii="Times New Roman" w:hAnsi="Times New Roman" w:cs="Times New Roman"/>
                <w:b/>
                <w:color w:val="FF0000"/>
                <w:lang w:eastAsia="ru-RU"/>
              </w:rPr>
              <w:t xml:space="preserve">казахском и </w:t>
            </w:r>
            <w:r w:rsidRPr="002E020B">
              <w:rPr>
                <w:rFonts w:ascii="Times New Roman" w:hAnsi="Times New Roman" w:cs="Times New Roman"/>
                <w:b/>
                <w:color w:val="FF0000"/>
                <w:lang w:eastAsia="ru-RU"/>
              </w:rPr>
              <w:t>русском язык</w:t>
            </w:r>
            <w:r>
              <w:rPr>
                <w:rFonts w:ascii="Times New Roman" w:hAnsi="Times New Roman" w:cs="Times New Roman"/>
                <w:b/>
                <w:color w:val="FF0000"/>
                <w:lang w:eastAsia="ru-RU"/>
              </w:rPr>
              <w:t>ах</w:t>
            </w:r>
          </w:p>
          <w:p w14:paraId="188858DF" w14:textId="77777777" w:rsidR="00EC298D" w:rsidRDefault="00EC298D" w:rsidP="00EC298D"/>
          <w:p w14:paraId="41C624B9" w14:textId="77777777" w:rsidR="00EC298D" w:rsidRPr="00292146" w:rsidRDefault="00EC298D" w:rsidP="00EC298D">
            <w:pPr>
              <w:spacing w:after="0" w:line="240" w:lineRule="auto"/>
              <w:rPr>
                <w:rFonts w:ascii="Times New Roman" w:hAnsi="Times New Roman"/>
                <w:b/>
                <w:color w:val="000000"/>
                <w:sz w:val="24"/>
                <w:szCs w:val="24"/>
              </w:rPr>
            </w:pPr>
          </w:p>
          <w:p w14:paraId="697BB282" w14:textId="77777777" w:rsidR="00EC298D" w:rsidRPr="005E6192" w:rsidRDefault="00EC298D" w:rsidP="00EC298D">
            <w:pPr>
              <w:rPr>
                <w:rFonts w:ascii="Times New Roman" w:hAnsi="Times New Roman"/>
                <w:sz w:val="24"/>
                <w:szCs w:val="24"/>
              </w:rPr>
            </w:pPr>
          </w:p>
          <w:p w14:paraId="7A48DA48" w14:textId="77777777" w:rsidR="00EC298D" w:rsidRDefault="00EC298D" w:rsidP="00292146">
            <w:pPr>
              <w:spacing w:line="240" w:lineRule="auto"/>
              <w:rPr>
                <w:rFonts w:ascii="Times New Roman" w:hAnsi="Times New Roman"/>
                <w:b/>
                <w:color w:val="000000"/>
                <w:sz w:val="24"/>
                <w:szCs w:val="24"/>
                <w:lang w:val="kk"/>
              </w:rPr>
            </w:pPr>
          </w:p>
        </w:tc>
      </w:tr>
    </w:tbl>
    <w:p w14:paraId="5C59A7C0" w14:textId="77777777" w:rsidR="00112C6D" w:rsidRPr="00292146" w:rsidRDefault="00112C6D" w:rsidP="00292146">
      <w:pPr>
        <w:spacing w:after="0" w:line="240" w:lineRule="auto"/>
        <w:rPr>
          <w:rFonts w:ascii="Times New Roman" w:hAnsi="Times New Roman"/>
          <w:b/>
          <w:color w:val="000000"/>
          <w:sz w:val="24"/>
          <w:szCs w:val="24"/>
        </w:rPr>
      </w:pPr>
    </w:p>
    <w:p w14:paraId="7685669C" w14:textId="77777777" w:rsidR="00292146" w:rsidRPr="005E6192" w:rsidRDefault="00292146" w:rsidP="00292146">
      <w:pPr>
        <w:rPr>
          <w:rFonts w:ascii="Times New Roman" w:hAnsi="Times New Roman"/>
          <w:sz w:val="24"/>
          <w:szCs w:val="24"/>
        </w:rPr>
      </w:pPr>
    </w:p>
    <w:sectPr w:rsidR="00292146" w:rsidRPr="005E6192" w:rsidSect="00292146">
      <w:pgSz w:w="11906" w:h="16838"/>
      <w:pgMar w:top="568" w:right="850" w:bottom="142"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995EC2"/>
    <w:multiLevelType w:val="hybridMultilevel"/>
    <w:tmpl w:val="FD542996"/>
    <w:lvl w:ilvl="0" w:tplc="F9C21206">
      <w:start w:val="1"/>
      <w:numFmt w:val="decimal"/>
      <w:lvlText w:val="%1."/>
      <w:lvlJc w:val="left"/>
      <w:pPr>
        <w:ind w:left="786" w:hanging="360"/>
      </w:pPr>
      <w:rPr>
        <w:b/>
      </w:rPr>
    </w:lvl>
    <w:lvl w:ilvl="1" w:tplc="E25474D0">
      <w:start w:val="1"/>
      <w:numFmt w:val="lowerLetter"/>
      <w:lvlText w:val="%2."/>
      <w:lvlJc w:val="left"/>
      <w:pPr>
        <w:ind w:left="1440" w:hanging="360"/>
      </w:pPr>
    </w:lvl>
    <w:lvl w:ilvl="2" w:tplc="F224CEA0">
      <w:start w:val="1"/>
      <w:numFmt w:val="lowerRoman"/>
      <w:lvlText w:val="%3."/>
      <w:lvlJc w:val="right"/>
      <w:pPr>
        <w:ind w:left="2160" w:hanging="180"/>
      </w:pPr>
    </w:lvl>
    <w:lvl w:ilvl="3" w:tplc="54246482">
      <w:start w:val="1"/>
      <w:numFmt w:val="decimal"/>
      <w:lvlText w:val="%4."/>
      <w:lvlJc w:val="left"/>
      <w:pPr>
        <w:ind w:left="2880" w:hanging="360"/>
      </w:pPr>
    </w:lvl>
    <w:lvl w:ilvl="4" w:tplc="3B2EB38A">
      <w:start w:val="1"/>
      <w:numFmt w:val="lowerLetter"/>
      <w:lvlText w:val="%5."/>
      <w:lvlJc w:val="left"/>
      <w:pPr>
        <w:ind w:left="3600" w:hanging="360"/>
      </w:pPr>
    </w:lvl>
    <w:lvl w:ilvl="5" w:tplc="42923622">
      <w:start w:val="1"/>
      <w:numFmt w:val="lowerRoman"/>
      <w:lvlText w:val="%6."/>
      <w:lvlJc w:val="right"/>
      <w:pPr>
        <w:ind w:left="4320" w:hanging="180"/>
      </w:pPr>
    </w:lvl>
    <w:lvl w:ilvl="6" w:tplc="0988028C">
      <w:start w:val="1"/>
      <w:numFmt w:val="decimal"/>
      <w:lvlText w:val="%7."/>
      <w:lvlJc w:val="left"/>
      <w:pPr>
        <w:ind w:left="5040" w:hanging="360"/>
      </w:pPr>
    </w:lvl>
    <w:lvl w:ilvl="7" w:tplc="2C5C5366">
      <w:start w:val="1"/>
      <w:numFmt w:val="lowerLetter"/>
      <w:lvlText w:val="%8."/>
      <w:lvlJc w:val="left"/>
      <w:pPr>
        <w:ind w:left="5760" w:hanging="360"/>
      </w:pPr>
    </w:lvl>
    <w:lvl w:ilvl="8" w:tplc="BF68B2C8">
      <w:start w:val="1"/>
      <w:numFmt w:val="lowerRoman"/>
      <w:lvlText w:val="%9."/>
      <w:lvlJc w:val="right"/>
      <w:pPr>
        <w:ind w:left="6480" w:hanging="180"/>
      </w:pPr>
    </w:lvl>
  </w:abstractNum>
  <w:abstractNum w:abstractNumId="1" w15:restartNumberingAfterBreak="0">
    <w:nsid w:val="1451290B"/>
    <w:multiLevelType w:val="hybridMultilevel"/>
    <w:tmpl w:val="FD542996"/>
    <w:lvl w:ilvl="0" w:tplc="FFFFFFFF">
      <w:start w:val="1"/>
      <w:numFmt w:val="decimal"/>
      <w:lvlText w:val="%1."/>
      <w:lvlJc w:val="left"/>
      <w:pPr>
        <w:ind w:left="786" w:hanging="360"/>
      </w:pPr>
      <w:rPr>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16cid:durableId="6050392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60388489">
    <w:abstractNumId w:val="0"/>
  </w:num>
  <w:num w:numId="3" w16cid:durableId="14707871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63F1"/>
    <w:rsid w:val="00112C6D"/>
    <w:rsid w:val="001449C4"/>
    <w:rsid w:val="00292146"/>
    <w:rsid w:val="002B37B8"/>
    <w:rsid w:val="002E020B"/>
    <w:rsid w:val="00381DA9"/>
    <w:rsid w:val="004063F1"/>
    <w:rsid w:val="005E6192"/>
    <w:rsid w:val="0083685B"/>
    <w:rsid w:val="008F0E1B"/>
    <w:rsid w:val="00A66524"/>
    <w:rsid w:val="00C12120"/>
    <w:rsid w:val="00D16118"/>
    <w:rsid w:val="00EC298D"/>
    <w:rsid w:val="00EF09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98678D9"/>
  <w15:chartTrackingRefBased/>
  <w15:docId w15:val="{1C9EB5B2-C943-4DEB-879C-8AF9ED7D3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66524"/>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12C6D"/>
    <w:pPr>
      <w:spacing w:after="0" w:line="240" w:lineRule="auto"/>
      <w:ind w:left="720"/>
      <w:contextualSpacing/>
    </w:pPr>
    <w:rPr>
      <w:rFonts w:asciiTheme="minorHAnsi" w:eastAsiaTheme="minorHAnsi" w:hAnsiTheme="minorHAnsi" w:cstheme="minorBidi"/>
      <w:sz w:val="24"/>
      <w:szCs w:val="24"/>
    </w:rPr>
  </w:style>
  <w:style w:type="table" w:styleId="a4">
    <w:name w:val="Table Grid"/>
    <w:basedOn w:val="a1"/>
    <w:uiPriority w:val="39"/>
    <w:rsid w:val="00EC29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844</Words>
  <Characters>4817</Characters>
  <Application>Microsoft Office Word</Application>
  <DocSecurity>0</DocSecurity>
  <Lines>40</Lines>
  <Paragraphs>11</Paragraphs>
  <ScaleCrop>false</ScaleCrop>
  <Company/>
  <LinksUpToDate>false</LinksUpToDate>
  <CharactersWithSpaces>5650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Гульбустан</dc:creator>
  <cp:lastModifiedBy>Берик Бадаев</cp:lastModifiedBy>
  <cp:revision>7</cp:revision>
  <dcterms:created xsi:type="dcterms:W3CDTF">2022-10-13T04:49:00Z</dcterms:created>
  <dcterms:modified xsi:type="dcterms:W3CDTF">2026-01-23T10:28:00Z</dcterms:modified>
</cp:coreProperties>
</file>