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832"/>
        <w:gridCol w:w="5228"/>
      </w:tblGrid>
      <w:tr w:rsidR="00665A66" w:rsidRPr="0084737A" w:rsidTr="0031737B">
        <w:tc>
          <w:tcPr>
            <w:tcW w:w="4586" w:type="dxa"/>
          </w:tcPr>
          <w:p w:rsidR="00665A66" w:rsidRPr="0007560E" w:rsidRDefault="00665A66" w:rsidP="0031737B">
            <w:pPr>
              <w:pStyle w:val="2"/>
              <w:spacing w:before="0" w:beforeAutospacing="0" w:after="0" w:afterAutospacing="0"/>
              <w:outlineLvl w:val="1"/>
              <w:rPr>
                <w:sz w:val="22"/>
                <w:szCs w:val="22"/>
                <w:lang w:val="kk"/>
              </w:rPr>
            </w:pPr>
            <w:r w:rsidRPr="00F742FF">
              <w:rPr>
                <w:sz w:val="22"/>
                <w:szCs w:val="22"/>
                <w:lang w:val="kk"/>
              </w:rPr>
              <w:t>Массаж зондтары, 8 данадан тұратын жиынтық</w:t>
            </w:r>
            <w:r>
              <w:rPr>
                <w:sz w:val="22"/>
                <w:szCs w:val="22"/>
                <w:lang w:val="kk"/>
              </w:rPr>
              <w:t xml:space="preserve"> </w:t>
            </w:r>
            <w:r w:rsidRPr="0007560E">
              <w:rPr>
                <w:sz w:val="22"/>
                <w:szCs w:val="22"/>
                <w:lang w:val="kk"/>
              </w:rPr>
              <w:t>(өндіруші: Украина)</w:t>
            </w:r>
          </w:p>
          <w:p w:rsidR="00665A66" w:rsidRPr="00665A66" w:rsidRDefault="00665A66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  <w:lang w:val="kk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Негізгі массаж зондтарының жиынтығы.</w:t>
            </w:r>
          </w:p>
          <w:p w:rsidR="00665A66" w:rsidRPr="00665A66" w:rsidRDefault="00665A66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  <w:lang w:val="kk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  <w:lang w:val="kk"/>
              </w:rPr>
              <w:t>Артикуляциялық аппарат бұлшықеттеріне жұмсақ массаждық әсер ету үшін пайдаланылады.</w:t>
            </w:r>
          </w:p>
          <w:p w:rsidR="00665A66" w:rsidRPr="00665A66" w:rsidRDefault="00665A66" w:rsidP="0031737B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  <w:lang w:val="kk"/>
              </w:rPr>
            </w:pPr>
            <w:r w:rsidRPr="00F742FF">
              <w:rPr>
                <w:iCs/>
                <w:sz w:val="22"/>
                <w:szCs w:val="22"/>
                <w:lang w:val="kk"/>
              </w:rPr>
              <w:t>Құрал-саймандар жоғары сапалы тағамдық тот баспайтын болаттан жасалады.</w:t>
            </w:r>
          </w:p>
          <w:p w:rsidR="00665A66" w:rsidRPr="00665A66" w:rsidRDefault="00665A66" w:rsidP="0031737B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  <w:lang w:val="kk"/>
              </w:rPr>
            </w:pPr>
            <w:r w:rsidRPr="00F742FF">
              <w:rPr>
                <w:iCs/>
                <w:sz w:val="22"/>
                <w:szCs w:val="22"/>
                <w:lang w:val="kk"/>
              </w:rPr>
              <w:t>Құрал-саймандардың беті жұмыс істеп тұрған кезде терінің және шырышты қабықтардың зақымдануын болдырмау үшін жылтыратылған және санитариялық-гигиеналық талаптарға сәйкес келеді.</w:t>
            </w:r>
          </w:p>
          <w:p w:rsidR="00665A66" w:rsidRPr="00665A66" w:rsidRDefault="00665A66" w:rsidP="0031737B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  <w:lang w:val="kk"/>
              </w:rPr>
            </w:pPr>
            <w:r w:rsidRPr="00F742FF">
              <w:rPr>
                <w:iCs/>
                <w:sz w:val="22"/>
                <w:szCs w:val="22"/>
                <w:lang w:val="kk"/>
              </w:rPr>
              <w:t>Тұтқалар жұмысты ыңғайлы ету үшін ұзартылған.</w:t>
            </w:r>
          </w:p>
          <w:p w:rsidR="00665A66" w:rsidRPr="0084737A" w:rsidRDefault="00665A66" w:rsidP="003173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F742FF">
              <w:rPr>
                <w:rFonts w:ascii="Times New Roman" w:hAnsi="Times New Roman"/>
                <w:lang w:val="kk"/>
              </w:rPr>
              <w:t>Жиынтыққа мына зондтар кіреді: «Вилочка» (Шаңышқы), «Восьмерка» (Сегіздік), «Большие саночки» (Үлкен шана), «Средние саночки» (Орташа шана), «Малые саночки» (Кіші шана), «Топорик» (Балта), «Крестовина» (Айқастырма), «Толканчик» (Итергіш)</w:t>
            </w:r>
          </w:p>
          <w:p w:rsidR="00665A66" w:rsidRPr="0084737A" w:rsidRDefault="00665A66" w:rsidP="0031737B">
            <w:pPr>
              <w:rPr>
                <w:rFonts w:ascii="Times New Roman" w:hAnsi="Times New Roman"/>
                <w:sz w:val="24"/>
                <w:szCs w:val="24"/>
                <w:lang w:val="kk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Зарарсыздандыру және стерилдеу.                                                                          Зондтар: ГОСТ 2874 ағынды ауыз суымен 0,5 ± 0,1 мин ішінде алдын ала шаюдан тұратын стерилдеу алдындағы тазалауға.                                                                15 ± 1 мин ішінде 20 ± 10 °С температурада 76% этил спиртінің ерітіндісінде жібітуге 3 ± 1 мин. ішінде 76% этил спирті ерітіндісінде жуып шаюға, 0,5 ± 0,1 мин. ішінде ГОСТ 6709 дистилляцияланған сумен шаюға, ылғал толығымен жоғалғанға дейін 80 ± 5 ° температурада ыстық ауамен кептіруге; - 95 ± 5 ° С температурада құрғақ ыстық ауамен зарарсыздандыруға;                      - 10 ± 1 мин. ішінде 100 ± 5 ° С температурада бумен зарарсыздандыруға төзімді.</w:t>
            </w:r>
          </w:p>
        </w:tc>
        <w:tc>
          <w:tcPr>
            <w:tcW w:w="4962" w:type="dxa"/>
          </w:tcPr>
          <w:p w:rsidR="00665A66" w:rsidRPr="0007560E" w:rsidRDefault="00665A66" w:rsidP="003173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7560E">
              <w:rPr>
                <w:rFonts w:ascii="Times New Roman" w:hAnsi="Times New Roman"/>
                <w:b/>
              </w:rPr>
              <w:t>Зонды массажные, комплект из 8 штук</w:t>
            </w:r>
            <w:r>
              <w:t xml:space="preserve"> </w:t>
            </w:r>
            <w:r w:rsidRPr="00F742FF">
              <w:rPr>
                <w:rFonts w:ascii="Times New Roman" w:hAnsi="Times New Roman"/>
                <w:b/>
                <w:bCs/>
                <w:color w:val="000000"/>
              </w:rPr>
              <w:t>(производитель: Украина)</w:t>
            </w:r>
          </w:p>
          <w:p w:rsidR="00665A66" w:rsidRPr="00F742FF" w:rsidRDefault="00665A66" w:rsidP="0031737B">
            <w:pPr>
              <w:pStyle w:val="2"/>
              <w:spacing w:before="0" w:beforeAutospacing="0" w:after="0" w:afterAutospacing="0"/>
              <w:outlineLvl w:val="1"/>
              <w:rPr>
                <w:sz w:val="22"/>
                <w:szCs w:val="22"/>
              </w:rPr>
            </w:pPr>
          </w:p>
          <w:p w:rsidR="00665A66" w:rsidRPr="00F742FF" w:rsidRDefault="00665A66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>Комплект основных массажных зондов.</w:t>
            </w:r>
          </w:p>
          <w:p w:rsidR="00665A66" w:rsidRPr="00F742FF" w:rsidRDefault="00665A66" w:rsidP="0031737B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iCs/>
                <w:sz w:val="22"/>
                <w:szCs w:val="22"/>
              </w:rPr>
            </w:pPr>
            <w:r w:rsidRPr="00F742FF">
              <w:rPr>
                <w:b w:val="0"/>
                <w:bCs w:val="0"/>
                <w:iCs/>
                <w:sz w:val="22"/>
                <w:szCs w:val="22"/>
              </w:rPr>
              <w:t>Используется для мягкого массажного воздействия на мышцы артикуляционного аппарата.</w:t>
            </w:r>
          </w:p>
          <w:p w:rsidR="00665A66" w:rsidRPr="00F742FF" w:rsidRDefault="00665A66" w:rsidP="0031737B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F742FF">
              <w:rPr>
                <w:iCs/>
                <w:sz w:val="22"/>
                <w:szCs w:val="22"/>
              </w:rPr>
              <w:t>Инструменты изготавливаются из высококачественной пищевой нержавеющей стали.</w:t>
            </w:r>
          </w:p>
          <w:p w:rsidR="00665A66" w:rsidRPr="00F742FF" w:rsidRDefault="00665A66" w:rsidP="0031737B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F742FF">
              <w:rPr>
                <w:iCs/>
                <w:sz w:val="22"/>
                <w:szCs w:val="22"/>
              </w:rPr>
              <w:t>Поверхность инструментов отполирована для исключения повреждений кожных и слизистых оболочек при работе и соответствует санитарно-гигиеническим требованиям.</w:t>
            </w:r>
          </w:p>
          <w:p w:rsidR="00665A66" w:rsidRPr="00F742FF" w:rsidRDefault="00665A66" w:rsidP="0031737B">
            <w:pPr>
              <w:pStyle w:val="a4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F742FF">
              <w:rPr>
                <w:iCs/>
                <w:sz w:val="22"/>
                <w:szCs w:val="22"/>
              </w:rPr>
              <w:t>Рукоятки удлинены для удобства в работе.</w:t>
            </w:r>
          </w:p>
          <w:p w:rsidR="00665A66" w:rsidRDefault="00665A66" w:rsidP="0031737B">
            <w:pPr>
              <w:spacing w:after="0" w:line="240" w:lineRule="auto"/>
              <w:rPr>
                <w:rFonts w:ascii="Times New Roman" w:hAnsi="Times New Roman"/>
              </w:rPr>
            </w:pPr>
            <w:r w:rsidRPr="00F742FF">
              <w:rPr>
                <w:rFonts w:ascii="Times New Roman" w:hAnsi="Times New Roman"/>
              </w:rPr>
              <w:t xml:space="preserve">В комплект входят </w:t>
            </w:r>
            <w:proofErr w:type="gramStart"/>
            <w:r w:rsidRPr="00F742FF">
              <w:rPr>
                <w:rFonts w:ascii="Times New Roman" w:hAnsi="Times New Roman"/>
              </w:rPr>
              <w:t xml:space="preserve">зонды:   </w:t>
            </w:r>
            <w:proofErr w:type="gramEnd"/>
            <w:r w:rsidRPr="00F742FF">
              <w:rPr>
                <w:rFonts w:ascii="Times New Roman" w:hAnsi="Times New Roman"/>
              </w:rPr>
              <w:t>«Вилочка», «Восьмерка», «Большие саночки», «Средние саночки», «Малые саночки», «Топорик»,  «Крестовина», «</w:t>
            </w:r>
            <w:proofErr w:type="spellStart"/>
            <w:r w:rsidRPr="00F742FF">
              <w:rPr>
                <w:rFonts w:ascii="Times New Roman" w:hAnsi="Times New Roman"/>
              </w:rPr>
              <w:t>Толканчик</w:t>
            </w:r>
            <w:proofErr w:type="spellEnd"/>
            <w:r w:rsidRPr="00F742FF">
              <w:rPr>
                <w:rFonts w:ascii="Times New Roman" w:hAnsi="Times New Roman"/>
              </w:rPr>
              <w:t>»</w:t>
            </w:r>
          </w:p>
          <w:p w:rsidR="00665A66" w:rsidRPr="0084737A" w:rsidRDefault="00665A66" w:rsidP="0031737B">
            <w:pPr>
              <w:rPr>
                <w:rFonts w:ascii="Times New Roman" w:hAnsi="Times New Roman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Дезинфекция и стерилизация.                                                                          Зонды устойчивы </w:t>
            </w:r>
            <w:proofErr w:type="gramStart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к:   </w:t>
            </w:r>
            <w:proofErr w:type="gramEnd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- пред стерилизационной очистке, состоящей из предварительного ополаскивания проточной питьевой водой ГОСТ 2874 в течение 0,5 ± 0,1 мин.                                                                Замачиванию в растворе спирта этилового 76% при температуре 20 ± 10 ° С в течение 15 ± 1 мин. Промыванию в растворе этилового спирта 76% в течение 3 ± 1 мин., ополаскивание дистиллированной водой ГОСТ 6709 в течение 0,5 ± 0,1 мин., сушке горячим воздухом при температуре 80 ± 5 ° с до полного исчезновения влаги;                                                                            - воздушной дезинфекции сухим горячим воздухом при температуре 95 ± 5 ° С;                      - паровой стерилизации при температуре 100 ± 5 ° С в течение 10 ± 1 мин.</w:t>
            </w:r>
          </w:p>
        </w:tc>
      </w:tr>
    </w:tbl>
    <w:p w:rsidR="0083685B" w:rsidRDefault="0083685B"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DE"/>
    <w:rsid w:val="00665A66"/>
    <w:rsid w:val="0083685B"/>
    <w:rsid w:val="00C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B7D75-F76C-464A-8D60-A1B1B393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A6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665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66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rsid w:val="00665A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rsid w:val="00665A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2026-02-12T04:32:00Z</dcterms:created>
  <dcterms:modified xsi:type="dcterms:W3CDTF">2026-02-12T04:33:00Z</dcterms:modified>
</cp:coreProperties>
</file>