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4E" w:rsidRDefault="007806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4EF9" w:rsidTr="002D4EF9">
        <w:tc>
          <w:tcPr>
            <w:tcW w:w="4672" w:type="dxa"/>
          </w:tcPr>
          <w:p w:rsidR="0078064E" w:rsidRDefault="0078064E" w:rsidP="00780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64E" w:rsidRPr="0078064E" w:rsidRDefault="0078064E" w:rsidP="00780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Сенсорлық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бөлмеге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интерактивті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жарық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>кубі</w:t>
            </w:r>
            <w:proofErr w:type="spellEnd"/>
            <w:r w:rsidRP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(пуф)</w:t>
            </w:r>
          </w:p>
          <w:p w:rsidR="0078064E" w:rsidRPr="0078064E" w:rsidRDefault="0078064E" w:rsidP="0078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4E" w:rsidRPr="0078064E" w:rsidRDefault="0078064E" w:rsidP="0078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кубі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жарықтандыруды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орналастырылып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, пуф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соққыға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150 кг-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жүктемені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сыртта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Текшеге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зарядталатын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батарея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орнатылған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Сымсыз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зарядталғанда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сағатқа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адаптері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желіге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қосулы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қалдыруға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RGB LED-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терден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пульті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басқарылады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режимін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өзгертуге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бекітуге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жыпылықтайтын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эффектілер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64E" w:rsidRPr="0078064E" w:rsidRDefault="0078064E" w:rsidP="0078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берерде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көрсетіңіз</w:t>
            </w:r>
            <w:proofErr w:type="spellEnd"/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4EF9" w:rsidRDefault="0078064E" w:rsidP="0078064E"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20 x 20 x 20 см;                                                                                                             30 x 30 x 30 см;                                                                                                                   40 x 40 x 40 см;                                                                                                                         50 x 50 x 50 см</w:t>
            </w:r>
          </w:p>
        </w:tc>
        <w:tc>
          <w:tcPr>
            <w:tcW w:w="4673" w:type="dxa"/>
          </w:tcPr>
          <w:p w:rsidR="002D4EF9" w:rsidRDefault="002D4EF9" w:rsidP="002D4EF9">
            <w:pPr>
              <w:pStyle w:val="Default"/>
            </w:pPr>
          </w:p>
          <w:p w:rsidR="002D4EF9" w:rsidRDefault="002D4EF9" w:rsidP="002D4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2D4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Интерактивный световой куб (пуф) для сенсорной комнаты</w:t>
            </w:r>
          </w:p>
          <w:p w:rsidR="002D4EF9" w:rsidRDefault="002D4EF9" w:rsidP="002D4EF9">
            <w:pPr>
              <w:pStyle w:val="Default"/>
            </w:pPr>
          </w:p>
          <w:p w:rsidR="002D4EF9" w:rsidRDefault="002D4EF9" w:rsidP="002D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F9">
              <w:rPr>
                <w:rFonts w:ascii="Times New Roman" w:hAnsi="Times New Roman" w:cs="Times New Roman"/>
                <w:sz w:val="24"/>
                <w:szCs w:val="24"/>
              </w:rPr>
              <w:t>Световой куб предназначен для создания мягкого освещения в сенсорной комнате, а также послужит интересным и необычным сидением, которое можно использовать как пуф, удобно разместившись в сенсорной комнате. Изделие выполнено из ударопрочного материала и выдерживает нагрузку до 150 кг. Интерактивный куб может использоваться как внутри помещения, так и на улице. Куб оснащен встроенным аккумулятором. Беспроводные кубы могут работать от одной зарядки до 12 часов. При желании можно оставить подключенными к сети с помощью адаптер питания. Подсветка состоит из RGB-светодиодов. Управление режимом работы подсветки выполняется с помощью пульта дистанционного управления, что позволяет изменять режим свечения, фиксировать любой из цветов, менять скорость перебора цветов и создавать ряд эффектов мерцания.</w:t>
            </w:r>
          </w:p>
          <w:p w:rsidR="002D4EF9" w:rsidRDefault="002D4EF9" w:rsidP="002D4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F9">
              <w:rPr>
                <w:rFonts w:ascii="Times New Roman" w:hAnsi="Times New Roman" w:cs="Times New Roman"/>
                <w:b/>
                <w:sz w:val="24"/>
                <w:szCs w:val="24"/>
              </w:rPr>
              <w:t>При заказе указать</w:t>
            </w:r>
            <w:r w:rsidR="0078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нужный</w:t>
            </w:r>
            <w:r w:rsidRPr="002D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размер.</w:t>
            </w:r>
          </w:p>
          <w:p w:rsidR="0078064E" w:rsidRPr="002D4EF9" w:rsidRDefault="0078064E" w:rsidP="002D4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E">
              <w:rPr>
                <w:rFonts w:ascii="Times New Roman" w:hAnsi="Times New Roman" w:cs="Times New Roman"/>
                <w:sz w:val="24"/>
                <w:szCs w:val="24"/>
              </w:rPr>
              <w:t>20х20х20 см.;                                                                                                             30х30х30 см.;                                                                                                                   40х 40х40см.;                                                                                                                         50х 50х50 см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E3"/>
    <w:rsid w:val="001010E3"/>
    <w:rsid w:val="002D4EF9"/>
    <w:rsid w:val="0078064E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F39A"/>
  <w15:chartTrackingRefBased/>
  <w15:docId w15:val="{25FA6C2D-C6DF-4301-B70E-47E151B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A4F4-7230-4B96-A16A-5D898AE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2026-06-18T11:42:00Z</dcterms:created>
  <dcterms:modified xsi:type="dcterms:W3CDTF">2026-06-19T04:00:00Z</dcterms:modified>
</cp:coreProperties>
</file>