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E5" w:rsidRDefault="006336E5" w:rsidP="003D43E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36E5" w:rsidRPr="006336E5" w:rsidTr="006336E5">
        <w:tc>
          <w:tcPr>
            <w:tcW w:w="4672" w:type="dxa"/>
          </w:tcPr>
          <w:p w:rsidR="006336E5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E234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Түйіршіктері  бар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п</w:t>
            </w:r>
            <w:proofErr w:type="spellStart"/>
            <w:r w:rsidRPr="00E234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уфик</w:t>
            </w:r>
            <w:proofErr w:type="spellEnd"/>
            <w:r w:rsidRPr="00E234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-кресло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»</w:t>
            </w:r>
          </w:p>
          <w:p w:rsidR="006336E5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6336E5" w:rsidRPr="006336E5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r w:rsidRPr="006336E5">
              <w:rPr>
                <w:rFonts w:ascii="Times New Roman" w:eastAsia="Times New Roman" w:hAnsi="Times New Roman"/>
                <w:color w:val="000000"/>
                <w:lang w:val="kk-KZ" w:eastAsia="ru-RU"/>
              </w:rPr>
              <w:t>Бұйымның  өлшемдері</w:t>
            </w:r>
            <w:r w:rsidRPr="006336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 w:rsidRPr="006336E5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: 140х100х70 </w:t>
            </w:r>
            <w:r w:rsidRPr="006336E5">
              <w:rPr>
                <w:rFonts w:ascii="Times New Roman" w:eastAsia="Times New Roman" w:hAnsi="Times New Roman"/>
                <w:color w:val="000000"/>
                <w:lang w:eastAsia="ru-RU"/>
              </w:rPr>
              <w:t>см.</w:t>
            </w:r>
            <w:r w:rsidRPr="006336E5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болуы тиіс.</w:t>
            </w:r>
            <w:r w:rsidRPr="006336E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bookmarkEnd w:id="0"/>
          <w:p w:rsidR="006336E5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Тыстың м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атериал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ы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тоқылған  жайма  мата.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Құрамы 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100% полиэстер.</w:t>
            </w:r>
          </w:p>
          <w:p w:rsidR="006336E5" w:rsidRPr="00110EA1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біртүсті  боялған</w:t>
            </w: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</w:p>
          <w:p w:rsidR="006336E5" w:rsidRPr="00110EA1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су жұқтырмайтын қасиеті бар</w:t>
            </w: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        </w:t>
            </w:r>
          </w:p>
          <w:p w:rsidR="006336E5" w:rsidRPr="00110EA1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үлбірлі (</w:t>
            </w: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плен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калы) </w:t>
            </w: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полиуретан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қаптамасы  бар</w:t>
            </w: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(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бұл оған су  жұқтырмайтын қасиет береді</w:t>
            </w:r>
            <w:r w:rsidRPr="00110EA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                                  </w:t>
            </w:r>
          </w:p>
          <w:p w:rsidR="006336E5" w:rsidRPr="00413A9F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беттік  тығыздық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: 200 гр/м       </w:t>
            </w:r>
          </w:p>
          <w:p w:rsidR="006336E5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үзілу  жүктемесі 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(Н)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бастапқы  күйде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                                           </w:t>
            </w:r>
          </w:p>
          <w:p w:rsidR="006336E5" w:rsidRPr="00413A9F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2205 Н –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негізі бойынша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                           </w:t>
            </w:r>
          </w:p>
          <w:p w:rsidR="006336E5" w:rsidRPr="00073E69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1315 Н –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кесе жіп бойынша</w:t>
            </w: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                                         </w:t>
            </w:r>
          </w:p>
          <w:p w:rsidR="006336E5" w:rsidRPr="00073E69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қырылуға тұрақтылық</w:t>
            </w: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>, цикл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дар  саны</w:t>
            </w: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 37850                                                         </w:t>
            </w:r>
          </w:p>
          <w:p w:rsidR="006336E5" w:rsidRPr="00A21571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Төмен  температуралар  ықпал  етпейді</w:t>
            </w: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>. У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льтракүлгін сәулелерге  тұрақты</w:t>
            </w: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>.                                                      Пуфик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тің  </w:t>
            </w: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2/3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бөлігі  көбік</w:t>
            </w:r>
            <w:r w:rsidRPr="00073E69">
              <w:rPr>
                <w:rFonts w:ascii="Times New Roman" w:hAnsi="Times New Roman"/>
                <w:color w:val="000000"/>
                <w:lang w:val="kk-KZ"/>
              </w:rPr>
              <w:t>полистирол</w:t>
            </w:r>
            <w:r w:rsidRPr="00110EA1">
              <w:rPr>
                <w:rFonts w:ascii="Times New Roman" w:hAnsi="Times New Roman"/>
                <w:color w:val="000000"/>
                <w:lang w:val="kk-KZ"/>
              </w:rPr>
              <w:t>ды  түйіршіктермен  толтырылған</w:t>
            </w:r>
            <w:r w:rsidRPr="00073E69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Пуфик  ішіндегі  түйіршіктер жұмсақ  түйсіктік  ынталандыруға  ықпал  етеді. Түйіршіктер  арасындағы  ауа  кеңістігі  денені жақсы  желдетуді  және  оған құрғақ  жылылық беруді  қамтамасыз  етеді</w:t>
            </w:r>
            <w:r w:rsidRPr="00A2157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Тыстың  Т5 сериялы  тігілген сырма құлпы болу  керек. Сырма  құлыптың  түсі  тыстың  түсімен  сәйкес  келуі  тиіс. </w:t>
            </w:r>
            <w:r w:rsidRPr="00A21571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</w:p>
          <w:p w:rsidR="006336E5" w:rsidRDefault="006336E5" w:rsidP="006336E5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A21571">
              <w:rPr>
                <w:rFonts w:ascii="Times New Roman" w:hAnsi="Times New Roman"/>
                <w:color w:val="000000"/>
                <w:lang w:val="kk-KZ"/>
              </w:rPr>
              <w:t>Пуфик  отырған  немесе  жатқан  адамның  дене  пішінін  қабылдап, тамаша  тіреу  болады.  Пуфикте  отырып  немесе  жатып алып  тынығып,  айналада болып  жатқандарды  бақылауға  болады.</w:t>
            </w:r>
          </w:p>
          <w:p w:rsidR="006336E5" w:rsidRPr="006336E5" w:rsidRDefault="006336E5" w:rsidP="003D4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4673" w:type="dxa"/>
          </w:tcPr>
          <w:p w:rsidR="006336E5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234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«Пуфик-кресло с гранулами»</w:t>
            </w:r>
          </w:p>
          <w:p w:rsidR="006336E5" w:rsidRPr="00321766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2348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Размеры изделия должны быть: </w:t>
            </w:r>
            <w:r w:rsidRPr="0067745C">
              <w:rPr>
                <w:rFonts w:ascii="Times New Roman" w:eastAsia="Times New Roman" w:hAnsi="Times New Roman"/>
                <w:color w:val="000000"/>
                <w:lang w:eastAsia="ru-RU"/>
              </w:rPr>
              <w:t>Размер: 140х100х70 см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 чехла -  </w:t>
            </w:r>
            <w:proofErr w:type="gram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ткань  полотняного</w:t>
            </w:r>
            <w:proofErr w:type="gram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переплетения.  Состав 100% полиэстер. -однотонно окрашена 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-имеет водоотталкивающую пропитку                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имеет пленочное полиуретановое </w:t>
            </w:r>
            <w:proofErr w:type="gram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покрытие  (</w:t>
            </w:r>
            <w:proofErr w:type="gram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что делает  её  водонепроницаемой)                                 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поверхностная плотность: 200 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гр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/м       </w:t>
            </w:r>
          </w:p>
          <w:p w:rsidR="006336E5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разрывная нагрузка (Н) в исходном состоянии                                                   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2205 Н - по основе                                   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1315 Н - по утку                                           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-стойкость к истиранию, число циклов   37850                                                         </w:t>
            </w:r>
          </w:p>
          <w:p w:rsidR="006336E5" w:rsidRPr="008E6A54" w:rsidRDefault="006336E5" w:rsidP="006336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подвержена воздействию низких температур. Устойчива </w:t>
            </w:r>
            <w:proofErr w:type="gram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к  УФ</w:t>
            </w:r>
            <w:proofErr w:type="gram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лучам.                                                      Пуфик на 2/3 заполнение гранулами из 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пенополистирола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Гранулы, наполняющие пуфик, способствуют мягкой тактильной стимуляции. Воздушное пространство между гранулами обеспечивает хорошую вентиляцию и сухое тепло. Чехол должен быть с вшивной молнией с замком серии Т5. Цвет молнии должен соответствовать цвету чехла. </w:t>
            </w:r>
          </w:p>
          <w:p w:rsidR="006336E5" w:rsidRDefault="006336E5" w:rsidP="006336E5">
            <w:r w:rsidRPr="00E2348E">
              <w:rPr>
                <w:rFonts w:ascii="Times New Roman" w:eastAsia="Times New Roman" w:hAnsi="Times New Roman"/>
                <w:color w:val="000000"/>
                <w:lang w:eastAsia="ru-RU"/>
              </w:rPr>
              <w:t>Пуфик должен служить идеальной опорой для сидящего или лежащего человека, принимая форму в соответствии с изгибами тела. На котором сидя или лежа на пуфике можно расслабиться и наблюдать за происходящим вокруг.</w:t>
            </w:r>
          </w:p>
          <w:p w:rsidR="006336E5" w:rsidRPr="006336E5" w:rsidRDefault="006336E5" w:rsidP="003D4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336E5" w:rsidRPr="006336E5" w:rsidRDefault="006336E5" w:rsidP="003D43E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3D43E2" w:rsidRDefault="003D43E2" w:rsidP="003D43E2">
      <w:pPr>
        <w:spacing w:after="0" w:line="240" w:lineRule="auto"/>
        <w:rPr>
          <w:rFonts w:ascii="Times New Roman" w:hAnsi="Times New Roman"/>
          <w:color w:val="000000"/>
          <w:lang w:val="kk-KZ"/>
        </w:rPr>
      </w:pPr>
    </w:p>
    <w:sectPr w:rsidR="003D4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E1"/>
    <w:rsid w:val="003D43E2"/>
    <w:rsid w:val="006336E5"/>
    <w:rsid w:val="0083685B"/>
    <w:rsid w:val="00E6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8BB1"/>
  <w15:chartTrackingRefBased/>
  <w15:docId w15:val="{BBA5AC45-B8CB-4E11-878D-2B61AC68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2026-01-26T09:30:00Z</dcterms:created>
  <dcterms:modified xsi:type="dcterms:W3CDTF">2026-01-26T09:40:00Z</dcterms:modified>
</cp:coreProperties>
</file>