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7887" w:rsidTr="00497887">
        <w:tc>
          <w:tcPr>
            <w:tcW w:w="4672" w:type="dxa"/>
          </w:tcPr>
          <w:p w:rsidR="00497887" w:rsidRPr="00497887" w:rsidRDefault="00497887" w:rsidP="00497887">
            <w:pPr>
              <w:rPr>
                <w:rFonts w:ascii="Times New Roman" w:hAnsi="Times New Roman"/>
                <w:b/>
                <w:i/>
                <w:i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Жарға  ілінетін  а</w:t>
            </w:r>
            <w:r w:rsidRPr="00497887">
              <w:rPr>
                <w:rFonts w:ascii="Times New Roman" w:hAnsi="Times New Roman"/>
                <w:b/>
                <w:lang w:val="kk-KZ"/>
              </w:rPr>
              <w:t>кусти</w:t>
            </w:r>
            <w:r>
              <w:rPr>
                <w:rFonts w:ascii="Times New Roman" w:hAnsi="Times New Roman"/>
                <w:b/>
                <w:lang w:val="kk-KZ"/>
              </w:rPr>
              <w:t>калық</w:t>
            </w:r>
            <w:r w:rsidRPr="00497887">
              <w:rPr>
                <w:rFonts w:ascii="Times New Roman" w:hAnsi="Times New Roman"/>
                <w:b/>
                <w:lang w:val="kk-KZ"/>
              </w:rPr>
              <w:t xml:space="preserve"> тактиль</w:t>
            </w:r>
            <w:r>
              <w:rPr>
                <w:rFonts w:ascii="Times New Roman" w:hAnsi="Times New Roman"/>
                <w:b/>
                <w:lang w:val="kk-KZ"/>
              </w:rPr>
              <w:t xml:space="preserve">дік  (түйсіктік) тақтайша </w:t>
            </w:r>
          </w:p>
          <w:p w:rsidR="00497887" w:rsidRDefault="00497887" w:rsidP="00497887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Тақтайшаның өлшемі</w:t>
            </w:r>
            <w:r w:rsidRPr="00497887">
              <w:rPr>
                <w:rFonts w:ascii="Times New Roman" w:eastAsia="Times New Roman" w:hAnsi="Times New Roman"/>
                <w:lang w:val="kk-KZ" w:eastAsia="ru-RU"/>
              </w:rPr>
              <w:t>: L120H100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болуы  тиіс.</w:t>
            </w:r>
            <w:r w:rsidRPr="00497887">
              <w:rPr>
                <w:rFonts w:ascii="Times New Roman" w:eastAsia="Times New Roman" w:hAnsi="Times New Roman"/>
                <w:lang w:val="kk-KZ" w:eastAsia="ru-RU"/>
              </w:rPr>
              <w:t xml:space="preserve">                                                                                                                </w:t>
            </w:r>
            <w:r w:rsidRPr="00497887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>Тақтайша  түйсікті,  көру мен есту  қызметтерін  ынталандыруды, ұсақ моториканы  дамытуды  және  ойын  терапиясын  біріктіруі  қажет</w:t>
            </w:r>
            <w:r w:rsidRPr="00497887">
              <w:rPr>
                <w:rFonts w:ascii="Times New Roman" w:eastAsia="Times New Roman" w:hAnsi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Тақтайшаның  алуан  түрлі  құрамы  оны  сенсорлық  бөлменің де,  балалар  ойын  бөлмесінің  де  басты  элементтерінің  біріне  айналдыруы керек. </w:t>
            </w:r>
            <w:r w:rsidRPr="003D4E30">
              <w:rPr>
                <w:rFonts w:ascii="Times New Roman" w:eastAsia="Times New Roman" w:hAnsi="Times New Roman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Тақтайшаның  өлшемдері онымен бірмезгілде  бірнеше балалардың  ойнауларына  мүмкіндік берулері тиіс. </w:t>
            </w:r>
            <w:r w:rsidRPr="003D4E30">
              <w:rPr>
                <w:rFonts w:ascii="Times New Roman" w:eastAsia="Times New Roman" w:hAnsi="Times New Roman"/>
                <w:lang w:val="kk-KZ" w:eastAsia="ru-RU"/>
              </w:rPr>
              <w:t xml:space="preserve">  Акусти</w:t>
            </w:r>
            <w:r>
              <w:rPr>
                <w:rFonts w:ascii="Times New Roman" w:eastAsia="Times New Roman" w:hAnsi="Times New Roman"/>
                <w:lang w:val="kk-KZ" w:eastAsia="ru-RU"/>
              </w:rPr>
              <w:t>калық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lang w:val="kk-KZ" w:eastAsia="ru-RU"/>
              </w:rPr>
              <w:t>үйсіктік тақтайша  түйсіктік қабылдауды, көріп және естіп қабылдауды  жетілдіруі  қажет.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Тақтайшаның  бетіне неше түрлі музыкалық  аспаптар 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lang w:val="kk-KZ" w:eastAsia="ru-RU"/>
              </w:rPr>
              <w:t>даң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 xml:space="preserve">, ксилофон, </w:t>
            </w:r>
            <w:r>
              <w:rPr>
                <w:rFonts w:ascii="Times New Roman" w:eastAsia="Times New Roman" w:hAnsi="Times New Roman"/>
                <w:lang w:val="kk-KZ" w:eastAsia="ru-RU"/>
              </w:rPr>
              <w:t>кішкене қоңыраулар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 xml:space="preserve">), </w:t>
            </w:r>
            <w:r>
              <w:rPr>
                <w:rFonts w:ascii="Times New Roman" w:eastAsia="Times New Roman" w:hAnsi="Times New Roman"/>
                <w:lang w:val="kk-KZ" w:eastAsia="ru-RU"/>
              </w:rPr>
              <w:t>сонымен  қатар дамытушы  ойыншықтар  және әртүрлі  пішіндегі  және  түстегі түйсіктік элементтер орналасулары тиіс</w:t>
            </w:r>
            <w:r w:rsidRPr="00602B67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Тақтайшаның  бұрыштары  түрлі фактуралы  материалдардан жасалуы керек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беттері  кедір-бұдыр 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>металл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төсеніш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қатты түкті 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>ковролин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төсеніш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жұмсақ  түкті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 xml:space="preserve"> ковролин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төсеніш</w:t>
            </w:r>
            <w:r w:rsidRPr="00CF7A6A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Тақтайшаны  ұстаған  бала өзі үшін  жаңа  сезімдер ашып, түрлі дыбыстармен  танысуы  тиіс.</w:t>
            </w:r>
          </w:p>
          <w:p w:rsidR="00497887" w:rsidRDefault="00497887" w:rsidP="00975B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3" w:type="dxa"/>
          </w:tcPr>
          <w:p w:rsidR="00497887" w:rsidRDefault="00497887" w:rsidP="004978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6A54">
              <w:rPr>
                <w:rFonts w:ascii="Times New Roman" w:hAnsi="Times New Roman"/>
                <w:b/>
              </w:rPr>
              <w:t>Акустическая настенная тактильная панель</w:t>
            </w:r>
          </w:p>
          <w:p w:rsidR="00497887" w:rsidRDefault="00497887" w:rsidP="00497887"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Панель должна быть размером: L120H100                                                                                                               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Панель должна сочетать в себе функции тактильной, зрительной, звуковой стимуляции, развития мелкой моторики и игровой терапии. Разнообразное наполнение должно сделать эту панель одним из главных элементов сенсорной и детской игровой комнаты. Размеры панели должны позволять одновременно играть с ней нескольким детям.  Акустическая тактильная панель должна развивать тактильное, визуальное и акустическое восприятие.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На поверхности панели должны быть размещены различные музыкальные инструменты (бубен, ксилофон, бубенцы), а также развивающие игрушки и тактильные элементы разных форм и цветов. Углы панели должны быть выполнены из разных фактурных материалов: металлическое покрытие с рифленой поверхностью, покрытие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с жестким ворсом, покрытие из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ковролина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с мягким ворсом. Прикасаясь к панели, ребенок должен открывать для себя новые ощущения и знакомится с разнообразными звуками</w:t>
            </w:r>
          </w:p>
          <w:p w:rsidR="00497887" w:rsidRPr="00497887" w:rsidRDefault="00497887" w:rsidP="00975B23">
            <w:pPr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:rsidR="00975B23" w:rsidRDefault="00975B23" w:rsidP="00975B23">
      <w:pPr>
        <w:spacing w:after="0" w:line="240" w:lineRule="auto"/>
        <w:rPr>
          <w:rFonts w:ascii="Times New Roman" w:hAnsi="Times New Roman"/>
          <w:lang w:val="kk-KZ"/>
        </w:rPr>
      </w:pPr>
    </w:p>
    <w:sectPr w:rsidR="0097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41"/>
    <w:rsid w:val="00217141"/>
    <w:rsid w:val="00497887"/>
    <w:rsid w:val="0083685B"/>
    <w:rsid w:val="0097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671B9-E757-4FBF-A96D-002455D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2026-01-23T05:30:00Z</dcterms:created>
  <dcterms:modified xsi:type="dcterms:W3CDTF">2026-03-03T06:27:00Z</dcterms:modified>
</cp:coreProperties>
</file>