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9716C" w14:paraId="1300F500" w14:textId="77777777" w:rsidTr="0059716C">
        <w:tc>
          <w:tcPr>
            <w:tcW w:w="4672" w:type="dxa"/>
          </w:tcPr>
          <w:p w14:paraId="7E02D6EE" w14:textId="469C2810" w:rsidR="0059716C" w:rsidRPr="0059716C" w:rsidRDefault="0059716C" w:rsidP="0059716C">
            <w:pPr>
              <w:rPr>
                <w:b/>
              </w:rPr>
            </w:pPr>
            <w:r w:rsidRPr="00F72AC2">
              <w:rPr>
                <w:b/>
              </w:rPr>
              <w:t>Интерактивная проекционная система (портативный вариант)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Omi</w:t>
            </w:r>
            <w:r w:rsidRPr="0059716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vista</w:t>
            </w:r>
          </w:p>
          <w:p w14:paraId="4DFC6C2F" w14:textId="5602B6B2" w:rsidR="0059716C" w:rsidRDefault="0059716C" w:rsidP="0059716C">
            <w:pPr>
              <w:rPr>
                <w:color w:val="000000" w:themeColor="text1"/>
                <w:shd w:val="clear" w:color="auto" w:fill="F7F7F7"/>
              </w:rPr>
            </w:pPr>
          </w:p>
          <w:p w14:paraId="4127A8ED" w14:textId="77777777" w:rsidR="0097320B" w:rsidRDefault="0097320B" w:rsidP="0059716C">
            <w:pPr>
              <w:rPr>
                <w:color w:val="000000" w:themeColor="text1"/>
                <w:shd w:val="clear" w:color="auto" w:fill="F7F7F7"/>
              </w:rPr>
            </w:pPr>
          </w:p>
          <w:p w14:paraId="67CF2D80" w14:textId="77777777" w:rsidR="0059716C" w:rsidRPr="00F72AC2" w:rsidRDefault="0059716C" w:rsidP="0059716C">
            <w:r w:rsidRPr="00F72AC2">
              <w:t>Интерактивная проекционная система должна быть предназначена для создания инклюзивных мультисенсорных комнат, в ЛФК и т.д.</w:t>
            </w:r>
          </w:p>
          <w:p w14:paraId="12116CF5" w14:textId="5DAD9456" w:rsidR="0059716C" w:rsidRDefault="0059716C" w:rsidP="0059716C">
            <w:pPr>
              <w:spacing w:before="204" w:after="204"/>
              <w:textAlignment w:val="baseline"/>
            </w:pPr>
            <w:r w:rsidRPr="00F72AC2">
              <w:t xml:space="preserve">Интерактивная проекционная система должна быть разработана для </w:t>
            </w:r>
            <w:proofErr w:type="spellStart"/>
            <w:r w:rsidRPr="00F72AC2">
              <w:t>контактирования</w:t>
            </w:r>
            <w:proofErr w:type="spellEnd"/>
            <w:r w:rsidRPr="00F72AC2">
              <w:t xml:space="preserve"> с окружающей средой и помочь взаимодействовать с ней посредством движения, исследования и сотрудничества. </w:t>
            </w:r>
          </w:p>
          <w:p w14:paraId="672087F9" w14:textId="1AAD7417" w:rsidR="00B076BC" w:rsidRPr="00F72AC2" w:rsidRDefault="00B076BC" w:rsidP="0059716C">
            <w:pPr>
              <w:spacing w:before="204" w:after="204"/>
              <w:textAlignment w:val="baseline"/>
            </w:pPr>
            <w:r w:rsidRPr="00B076BC">
              <w:rPr>
                <w:color w:val="221F1F"/>
              </w:rPr>
              <w:t>В нем должно быть более 250 занятий и игр с аудиовизуальными эффектами.</w:t>
            </w:r>
          </w:p>
          <w:p w14:paraId="418DA43B" w14:textId="77777777" w:rsidR="0059716C" w:rsidRPr="006A10A1" w:rsidRDefault="0059716C" w:rsidP="0059716C">
            <w:pPr>
              <w:rPr>
                <w:b/>
                <w:color w:val="000000" w:themeColor="text1"/>
                <w:shd w:val="clear" w:color="auto" w:fill="F7F7F7"/>
              </w:rPr>
            </w:pPr>
          </w:p>
          <w:p w14:paraId="1279A9BB" w14:textId="3DBA5B4F" w:rsidR="0059716C" w:rsidRPr="0059716C" w:rsidRDefault="0059716C" w:rsidP="0059716C">
            <w:pPr>
              <w:rPr>
                <w:b/>
              </w:rPr>
            </w:pPr>
            <w:r w:rsidRPr="0059716C">
              <w:rPr>
                <w:b/>
              </w:rPr>
              <w:t>Требования:</w:t>
            </w:r>
          </w:p>
          <w:p w14:paraId="60712DFE" w14:textId="77777777" w:rsidR="0059716C" w:rsidRPr="00F72AC2" w:rsidRDefault="0059716C" w:rsidP="0059716C">
            <w:r w:rsidRPr="00F72AC2">
              <w:t xml:space="preserve">1.Система должна быть мобильной </w:t>
            </w:r>
            <w:proofErr w:type="gramStart"/>
            <w:r w:rsidRPr="00F72AC2">
              <w:t>с помощью</w:t>
            </w:r>
            <w:proofErr w:type="gramEnd"/>
            <w:r w:rsidRPr="00F72AC2">
              <w:t xml:space="preserve"> которой можно будет проецировать как на полу, так и на столе. </w:t>
            </w:r>
          </w:p>
          <w:p w14:paraId="70FE58EA" w14:textId="77777777" w:rsidR="0059716C" w:rsidRPr="00F72AC2" w:rsidRDefault="0059716C" w:rsidP="0059716C">
            <w:r w:rsidRPr="00F72AC2">
              <w:t>2. Регулироваться по высоте, чтобы можно было проецировать на столах разных размеров и легко перемещать между комнатами.</w:t>
            </w:r>
          </w:p>
          <w:p w14:paraId="6282F2F3" w14:textId="77777777" w:rsidR="00B52358" w:rsidRDefault="0059716C" w:rsidP="0059716C">
            <w:pPr>
              <w:rPr>
                <w:b/>
              </w:rPr>
            </w:pPr>
            <w:r w:rsidRPr="00F72AC2">
              <w:t xml:space="preserve">3. Создавать интерактивные поверхности одним нажатием кнопки, </w:t>
            </w:r>
            <w:r w:rsidRPr="00B52358">
              <w:t>готовую для людей всех возрастов и способностей</w:t>
            </w:r>
            <w:r w:rsidRPr="00F72AC2">
              <w:rPr>
                <w:b/>
              </w:rPr>
              <w:t>. </w:t>
            </w:r>
            <w:r w:rsidR="00C1539E">
              <w:rPr>
                <w:b/>
              </w:rPr>
              <w:t xml:space="preserve">                                              </w:t>
            </w:r>
          </w:p>
          <w:p w14:paraId="4BB96A46" w14:textId="2CDAD750" w:rsidR="00C1539E" w:rsidRPr="00003D12" w:rsidRDefault="00C1539E" w:rsidP="0059716C">
            <w:proofErr w:type="gramStart"/>
            <w:r w:rsidRPr="00003D12">
              <w:rPr>
                <w:b/>
              </w:rPr>
              <w:t>Например</w:t>
            </w:r>
            <w:proofErr w:type="gramEnd"/>
            <w:r w:rsidRPr="00003D12">
              <w:rPr>
                <w:b/>
              </w:rPr>
              <w:t>: мы видим воду с кораллами, рыбками, при прикосновении, идёт рябь воды, рыбки уплывают.</w:t>
            </w:r>
          </w:p>
          <w:p w14:paraId="68A5FB92" w14:textId="0DC83BB6" w:rsidR="0059716C" w:rsidRPr="00F72AC2" w:rsidRDefault="00C1539E" w:rsidP="0059716C">
            <w:pPr>
              <w:rPr>
                <w:b/>
              </w:rPr>
            </w:pPr>
            <w:r w:rsidRPr="00003D12">
              <w:rPr>
                <w:b/>
              </w:rPr>
              <w:t xml:space="preserve">Или </w:t>
            </w:r>
            <w:proofErr w:type="spellStart"/>
            <w:r w:rsidRPr="00003D12">
              <w:rPr>
                <w:b/>
              </w:rPr>
              <w:t>пазлы</w:t>
            </w:r>
            <w:proofErr w:type="spellEnd"/>
            <w:r w:rsidRPr="00003D12">
              <w:rPr>
                <w:b/>
              </w:rPr>
              <w:t xml:space="preserve">: </w:t>
            </w:r>
            <w:proofErr w:type="gramStart"/>
            <w:r w:rsidRPr="00003D12">
              <w:rPr>
                <w:b/>
              </w:rPr>
              <w:t>пользователь</w:t>
            </w:r>
            <w:proofErr w:type="gramEnd"/>
            <w:r w:rsidRPr="00003D12">
              <w:rPr>
                <w:b/>
              </w:rPr>
              <w:t xml:space="preserve"> собрав </w:t>
            </w:r>
            <w:proofErr w:type="spellStart"/>
            <w:r w:rsidRPr="00003D12">
              <w:rPr>
                <w:b/>
              </w:rPr>
              <w:t>пазлы</w:t>
            </w:r>
            <w:proofErr w:type="spellEnd"/>
            <w:r w:rsidRPr="00003D12">
              <w:rPr>
                <w:b/>
              </w:rPr>
              <w:t xml:space="preserve"> видит ягуаров, собрав их он видит, как оживает ягуар.</w:t>
            </w:r>
            <w:r>
              <w:rPr>
                <w:b/>
              </w:rPr>
              <w:t xml:space="preserve">  </w:t>
            </w:r>
          </w:p>
          <w:p w14:paraId="42B105E7" w14:textId="77777777" w:rsidR="0059716C" w:rsidRPr="00F72AC2" w:rsidRDefault="0059716C" w:rsidP="0059716C">
            <w:r w:rsidRPr="00F72AC2">
              <w:t>4.Система должна поставляться с предустановленным пакетом игр с аудиовизуальными эффектами, предназначенными для стимулирования, вовлечения и расслабления.</w:t>
            </w:r>
          </w:p>
          <w:p w14:paraId="1C3C3E0B" w14:textId="77777777" w:rsidR="0059716C" w:rsidRPr="00F72AC2" w:rsidRDefault="0059716C" w:rsidP="0059716C">
            <w:r w:rsidRPr="00F72AC2">
              <w:t>5. Проецирование должно быть на светлый фон, пола или стола.</w:t>
            </w:r>
          </w:p>
          <w:p w14:paraId="4E24FEA4" w14:textId="77777777" w:rsidR="0059716C" w:rsidRPr="00F72AC2" w:rsidRDefault="0059716C" w:rsidP="0059716C">
            <w:r>
              <w:rPr>
                <w:lang w:val="kk-KZ"/>
              </w:rPr>
              <w:t>6</w:t>
            </w:r>
            <w:r w:rsidRPr="00F72AC2">
              <w:t>. Внешняя поверхность устройства должна иметь антибактериальное покрытие.</w:t>
            </w:r>
          </w:p>
          <w:p w14:paraId="7C49C0D3" w14:textId="77777777" w:rsidR="0059716C" w:rsidRDefault="0059716C" w:rsidP="0059716C">
            <w:r>
              <w:rPr>
                <w:lang w:val="kk-KZ"/>
              </w:rPr>
              <w:t>7</w:t>
            </w:r>
            <w:r>
              <w:t>.</w:t>
            </w:r>
            <w:r w:rsidRPr="00F72AC2">
              <w:t xml:space="preserve"> Интерактивная проекционная система, должна иметь </w:t>
            </w:r>
            <w:r>
              <w:t>электрический подъемник, камеру, проектор.</w:t>
            </w:r>
          </w:p>
          <w:p w14:paraId="0B5948DC" w14:textId="435B05EA" w:rsidR="0059716C" w:rsidRDefault="0059716C" w:rsidP="0059716C">
            <w:r>
              <w:rPr>
                <w:lang w:val="kk-KZ"/>
              </w:rPr>
              <w:t>8</w:t>
            </w:r>
            <w:r>
              <w:t>. В устройстве, также должны имеются ручки для переноски.</w:t>
            </w:r>
          </w:p>
          <w:p w14:paraId="4DE0BB85" w14:textId="56BED265" w:rsidR="0059716C" w:rsidRPr="0059716C" w:rsidRDefault="0059716C" w:rsidP="0059716C">
            <w:pPr>
              <w:rPr>
                <w:b/>
              </w:rPr>
            </w:pPr>
            <w:r w:rsidRPr="0059716C">
              <w:rPr>
                <w:b/>
              </w:rPr>
              <w:lastRenderedPageBreak/>
              <w:t>В комплект «Интерактивной проекционной системы» должно входить:</w:t>
            </w:r>
          </w:p>
          <w:p w14:paraId="4186B0DD" w14:textId="77777777" w:rsidR="0059716C" w:rsidRPr="008678E9" w:rsidRDefault="0059716C" w:rsidP="0059716C">
            <w:r w:rsidRPr="008678E9">
              <w:t xml:space="preserve">Руководство по эксплуатации </w:t>
            </w:r>
          </w:p>
          <w:p w14:paraId="673BD610" w14:textId="77777777" w:rsidR="0059716C" w:rsidRPr="008678E9" w:rsidRDefault="0059716C" w:rsidP="0059716C">
            <w:r w:rsidRPr="008678E9">
              <w:t xml:space="preserve">Руководство пользователя </w:t>
            </w:r>
          </w:p>
          <w:p w14:paraId="7D902476" w14:textId="77777777" w:rsidR="0059716C" w:rsidRPr="008678E9" w:rsidRDefault="0059716C" w:rsidP="0059716C">
            <w:r w:rsidRPr="008678E9">
              <w:t xml:space="preserve">Беспроводная клавиатура </w:t>
            </w:r>
          </w:p>
          <w:p w14:paraId="1DD3BE5A" w14:textId="77777777" w:rsidR="0059716C" w:rsidRPr="008678E9" w:rsidRDefault="0059716C" w:rsidP="0059716C">
            <w:r w:rsidRPr="008678E9">
              <w:t xml:space="preserve">Беспроводной пульт дистанционного управления </w:t>
            </w:r>
          </w:p>
          <w:p w14:paraId="5F3A435B" w14:textId="77777777" w:rsidR="0059716C" w:rsidRPr="008678E9" w:rsidRDefault="0059716C" w:rsidP="0059716C">
            <w:r w:rsidRPr="008678E9">
              <w:t xml:space="preserve">Кабель питания IEC </w:t>
            </w:r>
          </w:p>
          <w:p w14:paraId="2690D532" w14:textId="446E9B15" w:rsidR="0059716C" w:rsidRDefault="0059716C" w:rsidP="006A10A1">
            <w:r w:rsidRPr="008678E9">
              <w:t xml:space="preserve">Виниловый чехол </w:t>
            </w:r>
          </w:p>
        </w:tc>
        <w:tc>
          <w:tcPr>
            <w:tcW w:w="4673" w:type="dxa"/>
          </w:tcPr>
          <w:p w14:paraId="53B4CA1A" w14:textId="77777777" w:rsidR="0059716C" w:rsidRPr="00156EF2" w:rsidRDefault="0059716C" w:rsidP="0059716C">
            <w:pPr>
              <w:shd w:val="clear" w:color="auto" w:fill="FFFFFF"/>
              <w:spacing w:line="360" w:lineRule="atLeast"/>
              <w:rPr>
                <w:b/>
                <w:bCs/>
                <w:color w:val="0A0A0A"/>
                <w:lang w:val="kk-KZ"/>
              </w:rPr>
            </w:pPr>
            <w:proofErr w:type="spellStart"/>
            <w:r w:rsidRPr="00156EF2">
              <w:rPr>
                <w:b/>
                <w:bCs/>
                <w:color w:val="0A0A0A"/>
              </w:rPr>
              <w:lastRenderedPageBreak/>
              <w:t>Интерактивті</w:t>
            </w:r>
            <w:proofErr w:type="spellEnd"/>
            <w:r w:rsidRPr="00156EF2">
              <w:rPr>
                <w:b/>
                <w:bCs/>
                <w:color w:val="0A0A0A"/>
              </w:rPr>
              <w:t xml:space="preserve"> </w:t>
            </w:r>
            <w:proofErr w:type="spellStart"/>
            <w:r w:rsidRPr="00156EF2">
              <w:rPr>
                <w:b/>
                <w:bCs/>
                <w:color w:val="0A0A0A"/>
              </w:rPr>
              <w:t>проекциялық</w:t>
            </w:r>
            <w:proofErr w:type="spellEnd"/>
            <w:r w:rsidRPr="00156EF2">
              <w:rPr>
                <w:b/>
                <w:bCs/>
                <w:color w:val="0A0A0A"/>
              </w:rPr>
              <w:t xml:space="preserve"> </w:t>
            </w:r>
            <w:proofErr w:type="spellStart"/>
            <w:r w:rsidRPr="00156EF2">
              <w:rPr>
                <w:b/>
                <w:bCs/>
                <w:color w:val="0A0A0A"/>
              </w:rPr>
              <w:t>жүйе</w:t>
            </w:r>
            <w:proofErr w:type="spellEnd"/>
            <w:r w:rsidRPr="00156EF2">
              <w:rPr>
                <w:b/>
                <w:bCs/>
                <w:color w:val="0A0A0A"/>
              </w:rPr>
              <w:t xml:space="preserve"> (</w:t>
            </w:r>
            <w:proofErr w:type="spellStart"/>
            <w:r w:rsidRPr="00156EF2">
              <w:rPr>
                <w:b/>
                <w:bCs/>
                <w:color w:val="0A0A0A"/>
              </w:rPr>
              <w:t>портативті</w:t>
            </w:r>
            <w:proofErr w:type="spellEnd"/>
            <w:r w:rsidRPr="00156EF2">
              <w:rPr>
                <w:b/>
                <w:bCs/>
                <w:color w:val="0A0A0A"/>
              </w:rPr>
              <w:t xml:space="preserve"> </w:t>
            </w:r>
            <w:proofErr w:type="spellStart"/>
            <w:r w:rsidRPr="00156EF2">
              <w:rPr>
                <w:b/>
                <w:bCs/>
                <w:color w:val="0A0A0A"/>
              </w:rPr>
              <w:t>нұсқасы</w:t>
            </w:r>
            <w:proofErr w:type="spellEnd"/>
            <w:r w:rsidRPr="00156EF2">
              <w:rPr>
                <w:b/>
                <w:bCs/>
                <w:color w:val="0A0A0A"/>
              </w:rPr>
              <w:t>)</w:t>
            </w:r>
          </w:p>
          <w:p w14:paraId="59BA3B6F" w14:textId="77777777" w:rsidR="0059716C" w:rsidRDefault="0059716C" w:rsidP="0059716C">
            <w:pPr>
              <w:shd w:val="clear" w:color="auto" w:fill="FFFFFF"/>
              <w:spacing w:line="360" w:lineRule="atLeast"/>
              <w:rPr>
                <w:color w:val="0A0A0A"/>
                <w:lang w:val="kk-KZ"/>
              </w:rPr>
            </w:pPr>
            <w:bookmarkStart w:id="0" w:name="_GoBack"/>
            <w:bookmarkEnd w:id="0"/>
          </w:p>
          <w:p w14:paraId="5886FFB1" w14:textId="77777777" w:rsidR="0059716C" w:rsidRDefault="0059716C" w:rsidP="0059716C">
            <w:pPr>
              <w:shd w:val="clear" w:color="auto" w:fill="FFFFFF"/>
              <w:spacing w:line="360" w:lineRule="atLeast"/>
              <w:rPr>
                <w:color w:val="0A0A0A"/>
                <w:lang w:val="kk-KZ"/>
              </w:rPr>
            </w:pPr>
            <w:r w:rsidRPr="00156EF2">
              <w:rPr>
                <w:color w:val="0A0A0A"/>
                <w:lang w:val="kk-KZ"/>
              </w:rPr>
              <w:t xml:space="preserve">Интерактивті проекциялық жүйе инклюзивті мультисенсорлық бөлмелерді құруға, ЕДШ (емдік дене шынықтыру) және т.б. арналған болуы тиіс. </w:t>
            </w:r>
          </w:p>
          <w:p w14:paraId="411488E4" w14:textId="70740F62" w:rsidR="0059716C" w:rsidRPr="00B52358" w:rsidRDefault="0059716C" w:rsidP="0059716C">
            <w:pPr>
              <w:shd w:val="clear" w:color="auto" w:fill="FFFFFF"/>
              <w:spacing w:line="360" w:lineRule="atLeast"/>
              <w:rPr>
                <w:lang w:val="kk-KZ"/>
              </w:rPr>
            </w:pPr>
            <w:r w:rsidRPr="00156EF2">
              <w:rPr>
                <w:color w:val="0A0A0A"/>
                <w:lang w:val="kk-KZ"/>
              </w:rPr>
              <w:t xml:space="preserve">Интерактивті проекциялық жүйе қоршаған ортамен байланыс орнатуға және қозғалыс, зерттеу және ынтымақтастық арқылы </w:t>
            </w:r>
            <w:r w:rsidRPr="00B52358">
              <w:rPr>
                <w:lang w:val="kk-KZ"/>
              </w:rPr>
              <w:t>онымен өзара әрекеттесуге көмектесу үшін әзірленуі тиіс.</w:t>
            </w:r>
          </w:p>
          <w:p w14:paraId="2F7F03C9" w14:textId="252E97C1" w:rsidR="00B076BC" w:rsidRPr="00B076BC" w:rsidRDefault="00B076BC" w:rsidP="0059716C">
            <w:pPr>
              <w:shd w:val="clear" w:color="auto" w:fill="FFFFFF"/>
              <w:spacing w:line="360" w:lineRule="atLeast"/>
            </w:pPr>
            <w:proofErr w:type="spellStart"/>
            <w:r w:rsidRPr="00B076BC">
              <w:t>Онда</w:t>
            </w:r>
            <w:proofErr w:type="spellEnd"/>
            <w:r w:rsidRPr="00B076BC">
              <w:t xml:space="preserve"> 250-ден </w:t>
            </w:r>
            <w:proofErr w:type="spellStart"/>
            <w:r w:rsidRPr="00B076BC">
              <w:t>астам</w:t>
            </w:r>
            <w:proofErr w:type="spellEnd"/>
            <w:r w:rsidRPr="00B076BC">
              <w:t xml:space="preserve"> </w:t>
            </w:r>
            <w:proofErr w:type="spellStart"/>
            <w:r w:rsidRPr="00B076BC">
              <w:t>аудиовизуалды</w:t>
            </w:r>
            <w:proofErr w:type="spellEnd"/>
            <w:r w:rsidRPr="00B076BC">
              <w:t xml:space="preserve"> эффектілері бар сабақтар мен ойындар</w:t>
            </w:r>
          </w:p>
          <w:p w14:paraId="4BD47AFA" w14:textId="77777777" w:rsidR="0059716C" w:rsidRPr="0059716C" w:rsidRDefault="0059716C" w:rsidP="0059716C">
            <w:pPr>
              <w:shd w:val="clear" w:color="auto" w:fill="FFFFFF"/>
              <w:spacing w:line="360" w:lineRule="atLeast"/>
              <w:rPr>
                <w:color w:val="0A0A0A"/>
                <w:lang w:val="kk-KZ"/>
              </w:rPr>
            </w:pPr>
            <w:r w:rsidRPr="0059716C">
              <w:rPr>
                <w:rStyle w:val="a3"/>
                <w:color w:val="0A0A0A"/>
                <w:lang w:val="kk-KZ"/>
              </w:rPr>
              <w:t>Талаптар:</w:t>
            </w:r>
          </w:p>
          <w:p w14:paraId="317EB518" w14:textId="25BBFB5C" w:rsidR="0059716C" w:rsidRPr="00C1539E" w:rsidRDefault="0059716C" w:rsidP="0059716C">
            <w:pPr>
              <w:rPr>
                <w:lang w:val="kk-KZ"/>
              </w:rPr>
            </w:pPr>
            <w:r w:rsidRPr="0059716C">
              <w:rPr>
                <w:rStyle w:val="t286pc"/>
                <w:color w:val="0A0A0A"/>
                <w:lang w:val="kk-KZ"/>
              </w:rPr>
              <w:t xml:space="preserve">1.Жүйе </w:t>
            </w:r>
            <w:r w:rsidRPr="00C1539E">
              <w:rPr>
                <w:lang w:val="kk-KZ"/>
              </w:rPr>
              <w:t>еденге де, үстелге де проекциялауға мүмкіндік беретін мобильді болуы тиіс.</w:t>
            </w:r>
          </w:p>
          <w:p w14:paraId="64F61F40" w14:textId="11A176C5" w:rsidR="0059716C" w:rsidRPr="00C1539E" w:rsidRDefault="0059716C" w:rsidP="0059716C">
            <w:pPr>
              <w:rPr>
                <w:lang w:val="kk-KZ"/>
              </w:rPr>
            </w:pPr>
            <w:r w:rsidRPr="00C1539E">
              <w:rPr>
                <w:lang w:val="kk-KZ"/>
              </w:rPr>
              <w:t>2.Әртүрлі өлшемдегі үстелдерге проекция жасау және бөлмелер арасында оңай ауыстыру үшін биіктігі бойынша реттелуі тиіс.</w:t>
            </w:r>
          </w:p>
          <w:p w14:paraId="5119C9AB" w14:textId="37D67618" w:rsidR="0059716C" w:rsidRDefault="0059716C" w:rsidP="0059716C">
            <w:pPr>
              <w:rPr>
                <w:lang w:val="kk-KZ"/>
              </w:rPr>
            </w:pPr>
            <w:r w:rsidRPr="00C1539E">
              <w:rPr>
                <w:lang w:val="kk-KZ"/>
              </w:rPr>
              <w:t>3.Барлық жастағы және қабілет деңгейіндегі адамдар үшін бір батырманы басу арқылы дайын интерактивті беттерді құруы тиіс.</w:t>
            </w:r>
          </w:p>
          <w:p w14:paraId="7E45969C" w14:textId="5653DEC1" w:rsidR="00B076BC" w:rsidRPr="00B52358" w:rsidRDefault="00B076BC" w:rsidP="00B076BC">
            <w:pPr>
              <w:rPr>
                <w:b/>
                <w:lang w:val="kk-KZ"/>
              </w:rPr>
            </w:pPr>
            <w:r w:rsidRPr="00B52358">
              <w:rPr>
                <w:b/>
                <w:lang w:val="kk-KZ"/>
              </w:rPr>
              <w:t>Мысалы: біз кораллдар мен балықтар бар суды көреміз; суға қолды тигізгенде су бетінде толқын пайда болып, балықтар жүзіп кетеді.</w:t>
            </w:r>
          </w:p>
          <w:p w14:paraId="397D568E" w14:textId="62FEC0CF" w:rsidR="00B076BC" w:rsidRPr="00B076BC" w:rsidRDefault="00B076BC" w:rsidP="00B076BC">
            <w:pPr>
              <w:rPr>
                <w:lang w:val="kk-KZ"/>
              </w:rPr>
            </w:pPr>
            <w:r w:rsidRPr="00B52358">
              <w:rPr>
                <w:b/>
                <w:lang w:val="kk-KZ"/>
              </w:rPr>
              <w:t xml:space="preserve">Немесе пазлдар: пазлды құрастырғаннан кейін пайдаланушы ягуарларды көреді; оларды құрастырып болған соң ягуардың жанданғанын көреді.  </w:t>
            </w:r>
          </w:p>
          <w:p w14:paraId="655A82C8" w14:textId="332A292D" w:rsidR="0059716C" w:rsidRPr="00C1539E" w:rsidRDefault="0059716C" w:rsidP="0059716C">
            <w:pPr>
              <w:rPr>
                <w:lang w:val="kk-KZ"/>
              </w:rPr>
            </w:pPr>
            <w:r w:rsidRPr="00C1539E">
              <w:rPr>
                <w:lang w:val="kk-KZ"/>
              </w:rPr>
              <w:t>4.Жүйе ынталандыруға, қызықтыруға және босаңсуға арналған аудиовизуалды әсерлері бар алдын ала орнатылған ойындар пакетімен бірге жеткізілуі тиіс.</w:t>
            </w:r>
          </w:p>
          <w:p w14:paraId="5C580E71" w14:textId="3B38C218" w:rsidR="0059716C" w:rsidRPr="00C1539E" w:rsidRDefault="0059716C" w:rsidP="0059716C">
            <w:pPr>
              <w:rPr>
                <w:lang w:val="kk-KZ"/>
              </w:rPr>
            </w:pPr>
            <w:r w:rsidRPr="00C1539E">
              <w:rPr>
                <w:lang w:val="kk-KZ"/>
              </w:rPr>
              <w:t>5.Проекциялау еденнің немесе үстелдің ашық түсті фонына жүргізілуі тиіс.</w:t>
            </w:r>
          </w:p>
          <w:p w14:paraId="392EF272" w14:textId="785019C8" w:rsidR="0059716C" w:rsidRPr="00C1539E" w:rsidRDefault="0059716C" w:rsidP="0059716C">
            <w:pPr>
              <w:rPr>
                <w:lang w:val="kk-KZ"/>
              </w:rPr>
            </w:pPr>
            <w:r w:rsidRPr="00C1539E">
              <w:rPr>
                <w:lang w:val="kk-KZ"/>
              </w:rPr>
              <w:t>6.Құрылғының сыртқы беті антибактериалды жабынға ие болуы тиіс.</w:t>
            </w:r>
          </w:p>
          <w:p w14:paraId="5917E0BF" w14:textId="18717F70" w:rsidR="0059716C" w:rsidRPr="0059716C" w:rsidRDefault="0059716C" w:rsidP="0059716C">
            <w:r w:rsidRPr="0059716C">
              <w:t xml:space="preserve">7.Интерактивті </w:t>
            </w:r>
            <w:proofErr w:type="spellStart"/>
            <w:r w:rsidRPr="0059716C">
              <w:t>проекциялық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жүйеде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электрлік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көтергіш</w:t>
            </w:r>
            <w:proofErr w:type="spellEnd"/>
            <w:r w:rsidRPr="0059716C">
              <w:t xml:space="preserve">, камера </w:t>
            </w:r>
            <w:proofErr w:type="spellStart"/>
            <w:r w:rsidRPr="0059716C">
              <w:t>және</w:t>
            </w:r>
            <w:proofErr w:type="spellEnd"/>
            <w:r w:rsidRPr="0059716C">
              <w:t xml:space="preserve"> проектор </w:t>
            </w:r>
            <w:proofErr w:type="spellStart"/>
            <w:r w:rsidRPr="0059716C">
              <w:t>болуы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тиіс</w:t>
            </w:r>
            <w:proofErr w:type="spellEnd"/>
            <w:r w:rsidRPr="0059716C">
              <w:t>.</w:t>
            </w:r>
          </w:p>
          <w:p w14:paraId="54F37AF9" w14:textId="6A95AD30" w:rsidR="0059716C" w:rsidRPr="0059716C" w:rsidRDefault="0059716C" w:rsidP="0059716C">
            <w:r w:rsidRPr="0059716C">
              <w:t xml:space="preserve">8.Құрылғыда </w:t>
            </w:r>
            <w:proofErr w:type="spellStart"/>
            <w:r w:rsidRPr="0059716C">
              <w:t>тасымалдауға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арналған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тұтқалар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болуы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тиіс</w:t>
            </w:r>
            <w:proofErr w:type="spellEnd"/>
            <w:r w:rsidRPr="0059716C">
              <w:t>.</w:t>
            </w:r>
          </w:p>
          <w:p w14:paraId="36B9C049" w14:textId="49C3DC38" w:rsidR="0059716C" w:rsidRPr="0059716C" w:rsidRDefault="0059716C" w:rsidP="0059716C">
            <w:pPr>
              <w:shd w:val="clear" w:color="auto" w:fill="FFFFFF"/>
              <w:spacing w:line="360" w:lineRule="atLeast"/>
              <w:rPr>
                <w:color w:val="0A0A0A"/>
              </w:rPr>
            </w:pPr>
            <w:r w:rsidRPr="00156EF2">
              <w:rPr>
                <w:rStyle w:val="a3"/>
                <w:color w:val="0A0A0A"/>
              </w:rPr>
              <w:lastRenderedPageBreak/>
              <w:t>«</w:t>
            </w:r>
            <w:proofErr w:type="spellStart"/>
            <w:r w:rsidRPr="00156EF2">
              <w:rPr>
                <w:rStyle w:val="a3"/>
                <w:color w:val="0A0A0A"/>
              </w:rPr>
              <w:t>Интерактивті</w:t>
            </w:r>
            <w:proofErr w:type="spellEnd"/>
            <w:r w:rsidRPr="00156EF2">
              <w:rPr>
                <w:rStyle w:val="a3"/>
                <w:color w:val="0A0A0A"/>
              </w:rPr>
              <w:t xml:space="preserve"> </w:t>
            </w:r>
            <w:proofErr w:type="spellStart"/>
            <w:r w:rsidRPr="00156EF2">
              <w:rPr>
                <w:rStyle w:val="a3"/>
                <w:color w:val="0A0A0A"/>
              </w:rPr>
              <w:t>проекциялық</w:t>
            </w:r>
            <w:proofErr w:type="spellEnd"/>
            <w:r w:rsidRPr="00156EF2">
              <w:rPr>
                <w:rStyle w:val="a3"/>
                <w:color w:val="0A0A0A"/>
              </w:rPr>
              <w:t xml:space="preserve"> </w:t>
            </w:r>
            <w:proofErr w:type="spellStart"/>
            <w:r w:rsidRPr="00156EF2">
              <w:rPr>
                <w:rStyle w:val="a3"/>
                <w:color w:val="0A0A0A"/>
              </w:rPr>
              <w:t>жүйенің</w:t>
            </w:r>
            <w:proofErr w:type="spellEnd"/>
            <w:r w:rsidRPr="00156EF2">
              <w:rPr>
                <w:rStyle w:val="a3"/>
                <w:color w:val="0A0A0A"/>
              </w:rPr>
              <w:t xml:space="preserve">» </w:t>
            </w:r>
            <w:proofErr w:type="spellStart"/>
            <w:r w:rsidRPr="00156EF2">
              <w:rPr>
                <w:rStyle w:val="a3"/>
                <w:color w:val="0A0A0A"/>
              </w:rPr>
              <w:t>жиынтығына</w:t>
            </w:r>
            <w:proofErr w:type="spellEnd"/>
            <w:r w:rsidRPr="00156EF2">
              <w:rPr>
                <w:rStyle w:val="a3"/>
                <w:color w:val="0A0A0A"/>
              </w:rPr>
              <w:t xml:space="preserve"> </w:t>
            </w:r>
            <w:proofErr w:type="spellStart"/>
            <w:r w:rsidRPr="00156EF2">
              <w:rPr>
                <w:rStyle w:val="a3"/>
                <w:color w:val="0A0A0A"/>
              </w:rPr>
              <w:t>келесілер</w:t>
            </w:r>
            <w:proofErr w:type="spellEnd"/>
            <w:r w:rsidRPr="00156EF2">
              <w:rPr>
                <w:rStyle w:val="a3"/>
                <w:color w:val="0A0A0A"/>
              </w:rPr>
              <w:t xml:space="preserve"> </w:t>
            </w:r>
            <w:proofErr w:type="spellStart"/>
            <w:r w:rsidRPr="00156EF2">
              <w:rPr>
                <w:rStyle w:val="a3"/>
                <w:color w:val="0A0A0A"/>
              </w:rPr>
              <w:t>кіруі</w:t>
            </w:r>
            <w:proofErr w:type="spellEnd"/>
            <w:r w:rsidRPr="00156EF2">
              <w:rPr>
                <w:rStyle w:val="a3"/>
                <w:color w:val="0A0A0A"/>
              </w:rPr>
              <w:t xml:space="preserve"> </w:t>
            </w:r>
            <w:proofErr w:type="spellStart"/>
            <w:r w:rsidRPr="00156EF2">
              <w:rPr>
                <w:rStyle w:val="a3"/>
                <w:color w:val="0A0A0A"/>
              </w:rPr>
              <w:t>тиіс</w:t>
            </w:r>
            <w:proofErr w:type="spellEnd"/>
            <w:r w:rsidRPr="00156EF2">
              <w:rPr>
                <w:rStyle w:val="a3"/>
                <w:color w:val="0A0A0A"/>
              </w:rPr>
              <w:t>:</w:t>
            </w:r>
          </w:p>
          <w:p w14:paraId="6CA9F4A9" w14:textId="547C118A" w:rsidR="0059716C" w:rsidRPr="0059716C" w:rsidRDefault="0059716C" w:rsidP="0059716C">
            <w:proofErr w:type="spellStart"/>
            <w:r w:rsidRPr="0059716C">
              <w:t>Пайдалану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жөніндегі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нұсқаулық</w:t>
            </w:r>
            <w:proofErr w:type="spellEnd"/>
          </w:p>
          <w:p w14:paraId="4F1BF4D3" w14:textId="77777777" w:rsidR="0059716C" w:rsidRPr="0059716C" w:rsidRDefault="0059716C" w:rsidP="0059716C">
            <w:proofErr w:type="spellStart"/>
            <w:r w:rsidRPr="0059716C">
              <w:t>Пайдаланушы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нұсқаулығы</w:t>
            </w:r>
            <w:proofErr w:type="spellEnd"/>
          </w:p>
          <w:p w14:paraId="7E8C1F2F" w14:textId="77777777" w:rsidR="0059716C" w:rsidRPr="0059716C" w:rsidRDefault="0059716C" w:rsidP="0059716C">
            <w:proofErr w:type="spellStart"/>
            <w:r w:rsidRPr="0059716C">
              <w:t>Сымсыз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пернетақта</w:t>
            </w:r>
            <w:proofErr w:type="spellEnd"/>
          </w:p>
          <w:p w14:paraId="60955ACA" w14:textId="77777777" w:rsidR="0059716C" w:rsidRPr="0059716C" w:rsidRDefault="0059716C" w:rsidP="0059716C">
            <w:proofErr w:type="spellStart"/>
            <w:r w:rsidRPr="0059716C">
              <w:t>Сымсыз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қашықтан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басқару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пульті</w:t>
            </w:r>
            <w:proofErr w:type="spellEnd"/>
          </w:p>
          <w:p w14:paraId="5CC8D604" w14:textId="77777777" w:rsidR="0059716C" w:rsidRPr="0059716C" w:rsidRDefault="0059716C" w:rsidP="0059716C">
            <w:r w:rsidRPr="0059716C">
              <w:t xml:space="preserve">IEC </w:t>
            </w:r>
            <w:proofErr w:type="spellStart"/>
            <w:r w:rsidRPr="0059716C">
              <w:t>қуат</w:t>
            </w:r>
            <w:proofErr w:type="spellEnd"/>
            <w:r w:rsidRPr="0059716C">
              <w:t xml:space="preserve"> </w:t>
            </w:r>
            <w:proofErr w:type="spellStart"/>
            <w:r w:rsidRPr="0059716C">
              <w:t>кабелі</w:t>
            </w:r>
            <w:proofErr w:type="spellEnd"/>
          </w:p>
          <w:p w14:paraId="1FC7411B" w14:textId="77777777" w:rsidR="0059716C" w:rsidRPr="00156EF2" w:rsidRDefault="0059716C" w:rsidP="0059716C">
            <w:pPr>
              <w:rPr>
                <w:color w:val="0A0A0A"/>
              </w:rPr>
            </w:pPr>
            <w:r w:rsidRPr="0059716C">
              <w:t xml:space="preserve">Винил </w:t>
            </w:r>
            <w:proofErr w:type="spellStart"/>
            <w:r w:rsidRPr="0059716C">
              <w:t>қап</w:t>
            </w:r>
            <w:proofErr w:type="spellEnd"/>
          </w:p>
          <w:p w14:paraId="1D4FA1DA" w14:textId="77777777" w:rsidR="0059716C" w:rsidRDefault="0059716C" w:rsidP="006A10A1"/>
        </w:tc>
      </w:tr>
    </w:tbl>
    <w:p w14:paraId="197CAC14" w14:textId="77777777" w:rsidR="00156EF2" w:rsidRPr="00156EF2" w:rsidRDefault="00156EF2" w:rsidP="0059716C">
      <w:pPr>
        <w:rPr>
          <w:lang w:val="kk-KZ"/>
        </w:rPr>
      </w:pPr>
    </w:p>
    <w:sectPr w:rsidR="00156EF2" w:rsidRPr="0015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C9E"/>
    <w:multiLevelType w:val="multilevel"/>
    <w:tmpl w:val="2F3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90B76"/>
    <w:multiLevelType w:val="multilevel"/>
    <w:tmpl w:val="BFAC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1C"/>
    <w:rsid w:val="00003D12"/>
    <w:rsid w:val="00156EF2"/>
    <w:rsid w:val="00251B67"/>
    <w:rsid w:val="002C521C"/>
    <w:rsid w:val="0059716C"/>
    <w:rsid w:val="005E359F"/>
    <w:rsid w:val="005E58C9"/>
    <w:rsid w:val="006A10A1"/>
    <w:rsid w:val="007444B5"/>
    <w:rsid w:val="0083685B"/>
    <w:rsid w:val="008678E9"/>
    <w:rsid w:val="00892368"/>
    <w:rsid w:val="0097320B"/>
    <w:rsid w:val="009A4F7E"/>
    <w:rsid w:val="00AE45D5"/>
    <w:rsid w:val="00B076BC"/>
    <w:rsid w:val="00B52358"/>
    <w:rsid w:val="00BD6F4C"/>
    <w:rsid w:val="00C1539E"/>
    <w:rsid w:val="00E903AA"/>
    <w:rsid w:val="00F20E6E"/>
    <w:rsid w:val="00F704EB"/>
    <w:rsid w:val="00F72AC2"/>
    <w:rsid w:val="00F95844"/>
    <w:rsid w:val="00F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301F"/>
  <w15:chartTrackingRefBased/>
  <w15:docId w15:val="{98AF6A10-8D90-4F94-94E1-56C36E6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156EF2"/>
    <w:rPr>
      <w:b/>
      <w:bCs/>
    </w:rPr>
  </w:style>
  <w:style w:type="character" w:customStyle="1" w:styleId="t286pc">
    <w:name w:val="t286pc"/>
    <w:basedOn w:val="a0"/>
    <w:rsid w:val="00156EF2"/>
  </w:style>
  <w:style w:type="table" w:styleId="a4">
    <w:name w:val="Table Grid"/>
    <w:basedOn w:val="a1"/>
    <w:uiPriority w:val="39"/>
    <w:rsid w:val="0059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E167-0E20-4339-B65C-77CC60DB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13</cp:revision>
  <dcterms:created xsi:type="dcterms:W3CDTF">2024-09-10T02:31:00Z</dcterms:created>
  <dcterms:modified xsi:type="dcterms:W3CDTF">2026-03-13T10:35:00Z</dcterms:modified>
</cp:coreProperties>
</file>